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68" w:rsidRPr="00A57F68" w:rsidRDefault="00A57F68" w:rsidP="00A57F68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POTVRDENIE O odbornEJ KVALIFIKÁCII odborne spôsobilej osobY</w:t>
      </w:r>
    </w:p>
    <w:p w:rsidR="00A57F68" w:rsidRPr="00A57F68" w:rsidRDefault="00A57F68" w:rsidP="00A57F68">
      <w:pPr>
        <w:spacing w:after="0" w:line="36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PRE čINNOSTI STAVBYVEDúCI A / ALEBO STAVEBNÝ DOZOR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Tahoma"/>
          <w:sz w:val="16"/>
          <w:szCs w:val="16"/>
          <w:lang w:eastAsia="sk-SK"/>
        </w:rPr>
        <w:t>podľa zákona NR SR č. 138/1992 Zb. o autorizovaných architektoch a autorizovaných stavebných inžinieroch v znení neskorších predpisov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A57F68" w:rsidRPr="00A57F68" w:rsidRDefault="00A57F68" w:rsidP="000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Meno: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  <w:t xml:space="preserve"> 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Priezvisko: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 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Akad. tituly: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Dátum narodenia: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  <w:t>Č. obč. preukazu, pasu</w:t>
      </w:r>
      <w:r w:rsidRPr="00A57F68">
        <w:rPr>
          <w:rFonts w:ascii="Arial Narrow" w:eastAsia="Times New Roman" w:hAnsi="Arial Narrow" w:cs="Microsoft Sans Serif"/>
          <w:i/>
          <w:lang w:eastAsia="sk-SK"/>
        </w:rPr>
        <w:t>: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Ulica, pop. č. d.: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="007D3CD3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PSČ: 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Obec: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Štát: 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Tel.: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E-mail</w:t>
      </w:r>
      <w:r w:rsidRPr="00A57F68">
        <w:rPr>
          <w:rFonts w:ascii="Arial Narrow" w:eastAsia="Times New Roman" w:hAnsi="Arial Narrow" w:cs="Microsoft Sans Serif"/>
          <w:b/>
          <w:lang w:eastAsia="sk-SK"/>
        </w:rPr>
        <w:t xml:space="preserve">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A57F68" w:rsidRPr="00A57F68" w:rsidRDefault="00A57F68" w:rsidP="000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  <w:r w:rsidRPr="00A57F68">
        <w:rPr>
          <w:rFonts w:ascii="Arial Narrow" w:eastAsia="Times New Roman" w:hAnsi="Arial Narrow" w:cs="Microsoft Sans Serif"/>
          <w:b/>
          <w:bCs/>
          <w:lang w:eastAsia="sk-SK"/>
        </w:rPr>
        <w:t xml:space="preserve">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..............................................Reg. č. oprávnenia: </w:t>
      </w:r>
      <w:r w:rsidRPr="00A57F68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Rozsah oprávnenia (odbor), dátum získania: ............................................................................................................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  <w:r w:rsidRPr="00A57F68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Rozsah oprávnenia (odbor), dátum získania: 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............................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3. Slovenská komora autorizovaných stavebných inžinierov týmto potvrdzuje, že žiadateľ: 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sym w:font="Wingdings" w:char="F06F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je  /  </w:t>
      </w:r>
      <w:r w:rsidRPr="00A57F68">
        <w:rPr>
          <w:rFonts w:ascii="Arial Narrow" w:eastAsia="Times New Roman" w:hAnsi="Arial Narrow" w:cs="Microsoft Sans Serif"/>
          <w:lang w:eastAsia="sk-SK"/>
        </w:rPr>
        <w:sym w:font="Wingdings" w:char="F0FD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nie je dobrovoľným členom SKSI,</w:t>
      </w:r>
    </w:p>
    <w:p w:rsidR="00A57F68" w:rsidRPr="00A57F68" w:rsidRDefault="00A57F68" w:rsidP="00A57F6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vykonával v</w:t>
      </w:r>
      <w:r w:rsidRPr="00A57F68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A57F68" w:rsidRPr="00A57F68" w:rsidRDefault="00A57F68" w:rsidP="00A57F6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A57F68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činnosti SV/SD a jeho trest nebol zahladený (bezúhonnosť sa preukazuje výpisom z registra trestov).</w:t>
      </w:r>
    </w:p>
    <w:p w:rsidR="00A57F68" w:rsidRP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490142" w:rsidRPr="00A57F68" w:rsidRDefault="00490142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 Bratislave dňa: 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 xml:space="preserve">        </w:t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>......................................................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ahoma"/>
          <w:lang w:eastAsia="sk-SK"/>
        </w:rPr>
        <w:t xml:space="preserve">        </w:t>
      </w:r>
      <w:r w:rsidRPr="00A57F68">
        <w:rPr>
          <w:rFonts w:ascii="Arial Narrow" w:eastAsia="Times New Roman" w:hAnsi="Arial Narrow" w:cs="Tahoma"/>
          <w:lang w:eastAsia="sk-SK"/>
        </w:rPr>
        <w:t xml:space="preserve">Ing. </w:t>
      </w:r>
      <w:r w:rsidR="00490142">
        <w:rPr>
          <w:rFonts w:ascii="Arial Narrow" w:eastAsia="Times New Roman" w:hAnsi="Arial Narrow" w:cs="Tahoma"/>
          <w:lang w:eastAsia="sk-SK"/>
        </w:rPr>
        <w:t>Zsolt Lukáč, PhD., EMBA</w:t>
      </w:r>
      <w:bookmarkStart w:id="0" w:name="_GoBack"/>
      <w:bookmarkEnd w:id="0"/>
    </w:p>
    <w:p w:rsid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>riaditeľ Úradu SKSI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A57F68">
        <w:rPr>
          <w:rFonts w:ascii="Arial Narrow" w:eastAsia="Times New Roman" w:hAnsi="Arial Narrow" w:cs="Microsoft Sans Serif"/>
          <w:sz w:val="20"/>
          <w:szCs w:val="20"/>
          <w:lang w:eastAsia="sk-SK"/>
        </w:rPr>
        <w:lastRenderedPageBreak/>
        <w:t>_________________________________________________________________________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A57F68" w:rsidRPr="00A57F68" w:rsidRDefault="00A57F68" w:rsidP="00A57F68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DIČ: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>E-mail: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Tel.: </w:t>
      </w: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C4" w:rsidRDefault="008929C4" w:rsidP="007C52E2">
      <w:pPr>
        <w:spacing w:after="0" w:line="240" w:lineRule="auto"/>
      </w:pPr>
      <w:r>
        <w:separator/>
      </w:r>
    </w:p>
  </w:endnote>
  <w:end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A57F68">
      <w:rPr>
        <w:rFonts w:ascii="Tahoma" w:hAnsi="Tahoma" w:cs="Tahoma"/>
        <w:color w:val="5F5F5F"/>
        <w:sz w:val="14"/>
        <w:szCs w:val="14"/>
      </w:rPr>
      <w:t xml:space="preserve"> +421 2 </w:t>
    </w:r>
    <w:r w:rsidR="00525394">
      <w:rPr>
        <w:rFonts w:ascii="Tahoma" w:hAnsi="Tahoma" w:cs="Tahoma"/>
        <w:color w:val="5F5F5F"/>
        <w:sz w:val="14"/>
        <w:szCs w:val="14"/>
      </w:rPr>
      <w:t>3907</w:t>
    </w:r>
    <w:r w:rsidR="00A57F68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49014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C4" w:rsidRDefault="008929C4" w:rsidP="007C52E2">
      <w:pPr>
        <w:spacing w:after="0" w:line="240" w:lineRule="auto"/>
      </w:pPr>
      <w:r>
        <w:separator/>
      </w:r>
    </w:p>
  </w:footnote>
  <w:foot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0317DD"/>
    <w:rsid w:val="00176FB2"/>
    <w:rsid w:val="00346B9E"/>
    <w:rsid w:val="00490142"/>
    <w:rsid w:val="00525394"/>
    <w:rsid w:val="005B0E9C"/>
    <w:rsid w:val="00650501"/>
    <w:rsid w:val="007C52E2"/>
    <w:rsid w:val="007D3CD3"/>
    <w:rsid w:val="00887CEC"/>
    <w:rsid w:val="008929C4"/>
    <w:rsid w:val="008B3FF3"/>
    <w:rsid w:val="0094718E"/>
    <w:rsid w:val="00983FF0"/>
    <w:rsid w:val="00A57F68"/>
    <w:rsid w:val="00AF4A9A"/>
    <w:rsid w:val="00B47593"/>
    <w:rsid w:val="00C05242"/>
    <w:rsid w:val="00C51EFC"/>
    <w:rsid w:val="00C63B70"/>
    <w:rsid w:val="00CB5B0B"/>
    <w:rsid w:val="00CE207C"/>
    <w:rsid w:val="00CF5F1A"/>
    <w:rsid w:val="00DE35A5"/>
    <w:rsid w:val="00E00211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C92A8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2</cp:revision>
  <cp:lastPrinted>2018-08-06T12:47:00Z</cp:lastPrinted>
  <dcterms:created xsi:type="dcterms:W3CDTF">2021-07-06T08:52:00Z</dcterms:created>
  <dcterms:modified xsi:type="dcterms:W3CDTF">2021-07-06T08:52:00Z</dcterms:modified>
</cp:coreProperties>
</file>