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17" w:rsidRDefault="00D25B15" w:rsidP="00256E70">
      <w:pPr>
        <w:jc w:val="center"/>
        <w:outlineLvl w:val="0"/>
        <w:rPr>
          <w:b/>
        </w:rPr>
      </w:pPr>
      <w:r w:rsidRPr="00B16282">
        <w:rPr>
          <w:b/>
        </w:rPr>
        <w:t>Zápisnica</w:t>
      </w:r>
    </w:p>
    <w:p w:rsidR="00D25B15" w:rsidRPr="00B16282" w:rsidRDefault="00DC63A9" w:rsidP="00D25B15">
      <w:pPr>
        <w:jc w:val="center"/>
        <w:outlineLvl w:val="0"/>
        <w:rPr>
          <w:b/>
        </w:rPr>
      </w:pPr>
      <w:r>
        <w:rPr>
          <w:b/>
        </w:rPr>
        <w:t>zo zasadnutia</w:t>
      </w:r>
      <w:r w:rsidR="006C7060">
        <w:rPr>
          <w:b/>
        </w:rPr>
        <w:t xml:space="preserve"> rozšíreného</w:t>
      </w:r>
      <w:r>
        <w:rPr>
          <w:b/>
        </w:rPr>
        <w:t xml:space="preserve"> </w:t>
      </w:r>
      <w:r w:rsidR="00D25B15" w:rsidRPr="00B16282">
        <w:rPr>
          <w:b/>
        </w:rPr>
        <w:t xml:space="preserve">Výboru regionálneho združenia SKSI Žilina, </w:t>
      </w:r>
    </w:p>
    <w:p w:rsidR="00D25B15" w:rsidRPr="00B16282" w:rsidRDefault="006C7060" w:rsidP="00D25B15">
      <w:pPr>
        <w:jc w:val="center"/>
        <w:outlineLvl w:val="0"/>
        <w:rPr>
          <w:b/>
        </w:rPr>
      </w:pPr>
      <w:r>
        <w:rPr>
          <w:b/>
        </w:rPr>
        <w:t>konaného dňa 16</w:t>
      </w:r>
      <w:r w:rsidR="00D25B15" w:rsidRPr="00B16282">
        <w:rPr>
          <w:b/>
        </w:rPr>
        <w:t xml:space="preserve">. </w:t>
      </w:r>
      <w:r>
        <w:rPr>
          <w:b/>
        </w:rPr>
        <w:t>januára</w:t>
      </w:r>
      <w:r w:rsidR="00D25B15" w:rsidRPr="00B16282">
        <w:rPr>
          <w:b/>
        </w:rPr>
        <w:t xml:space="preserve"> 201</w:t>
      </w:r>
      <w:r>
        <w:rPr>
          <w:b/>
        </w:rPr>
        <w:t>4</w:t>
      </w:r>
      <w:r w:rsidR="00D25B15" w:rsidRPr="00B16282">
        <w:rPr>
          <w:b/>
        </w:rPr>
        <w:t xml:space="preserve"> v Žiline</w:t>
      </w:r>
    </w:p>
    <w:p w:rsidR="00D25B15" w:rsidRPr="00B16282" w:rsidRDefault="00D25B15" w:rsidP="00D25B15">
      <w:pPr>
        <w:jc w:val="both"/>
        <w:rPr>
          <w:b/>
        </w:rPr>
      </w:pPr>
    </w:p>
    <w:p w:rsidR="004537DC" w:rsidRDefault="004537DC" w:rsidP="00D25B15">
      <w:pPr>
        <w:jc w:val="both"/>
      </w:pPr>
    </w:p>
    <w:p w:rsidR="00D25B15" w:rsidRPr="005E3C03" w:rsidRDefault="00D25B15" w:rsidP="00D25B15">
      <w:pPr>
        <w:ind w:left="1410" w:hanging="1410"/>
        <w:jc w:val="both"/>
        <w:rPr>
          <w:sz w:val="22"/>
          <w:szCs w:val="22"/>
        </w:rPr>
      </w:pPr>
      <w:r w:rsidRPr="005E3C03">
        <w:rPr>
          <w:b/>
          <w:sz w:val="22"/>
          <w:szCs w:val="22"/>
        </w:rPr>
        <w:t>Prítomní:</w:t>
      </w:r>
      <w:r w:rsidRPr="005E3C03">
        <w:rPr>
          <w:sz w:val="22"/>
          <w:szCs w:val="22"/>
        </w:rPr>
        <w:t xml:space="preserve">   </w:t>
      </w:r>
      <w:r w:rsidRPr="005E3C03">
        <w:rPr>
          <w:sz w:val="22"/>
          <w:szCs w:val="22"/>
        </w:rPr>
        <w:tab/>
      </w:r>
    </w:p>
    <w:p w:rsidR="00D25B15" w:rsidRPr="005E3C03" w:rsidRDefault="00D25B15" w:rsidP="00D25B15">
      <w:pPr>
        <w:jc w:val="both"/>
        <w:rPr>
          <w:sz w:val="22"/>
          <w:szCs w:val="22"/>
        </w:rPr>
      </w:pPr>
      <w:r w:rsidRPr="005E3C03">
        <w:rPr>
          <w:sz w:val="22"/>
          <w:szCs w:val="22"/>
        </w:rPr>
        <w:t xml:space="preserve">Ing. Boris Vrábel, PhD.– predseda Výboru RZ Žilina,  Ing. Richard Gáborík, </w:t>
      </w:r>
      <w:r w:rsidR="006C7060">
        <w:rPr>
          <w:sz w:val="22"/>
          <w:szCs w:val="22"/>
        </w:rPr>
        <w:t>doc.</w:t>
      </w:r>
      <w:r w:rsidRPr="005E3C03">
        <w:rPr>
          <w:sz w:val="22"/>
          <w:szCs w:val="22"/>
        </w:rPr>
        <w:t xml:space="preserve"> Dr. Ing. Katarína </w:t>
      </w:r>
      <w:proofErr w:type="spellStart"/>
      <w:r w:rsidRPr="005E3C03">
        <w:rPr>
          <w:sz w:val="22"/>
          <w:szCs w:val="22"/>
        </w:rPr>
        <w:t>Zgútová</w:t>
      </w:r>
      <w:proofErr w:type="spellEnd"/>
      <w:r w:rsidRPr="005E3C03">
        <w:rPr>
          <w:sz w:val="22"/>
          <w:szCs w:val="22"/>
        </w:rPr>
        <w:t xml:space="preserve">, Ing. Oľga </w:t>
      </w:r>
      <w:proofErr w:type="spellStart"/>
      <w:r w:rsidRPr="005E3C03">
        <w:rPr>
          <w:sz w:val="22"/>
          <w:szCs w:val="22"/>
        </w:rPr>
        <w:t>Štroncerová</w:t>
      </w:r>
      <w:proofErr w:type="spellEnd"/>
      <w:r w:rsidRPr="005E3C03">
        <w:rPr>
          <w:sz w:val="22"/>
          <w:szCs w:val="22"/>
        </w:rPr>
        <w:t xml:space="preserve">, prof. Ing. Ján Čelko, PhD., </w:t>
      </w:r>
      <w:r w:rsidR="006C7060">
        <w:rPr>
          <w:sz w:val="22"/>
          <w:szCs w:val="22"/>
        </w:rPr>
        <w:t xml:space="preserve">Ing. Marián Papp, Ing. Milan </w:t>
      </w:r>
      <w:proofErr w:type="spellStart"/>
      <w:r w:rsidR="006C7060">
        <w:rPr>
          <w:sz w:val="22"/>
          <w:szCs w:val="22"/>
        </w:rPr>
        <w:t>Roob</w:t>
      </w:r>
      <w:proofErr w:type="spellEnd"/>
      <w:r w:rsidR="006C7060">
        <w:rPr>
          <w:sz w:val="22"/>
          <w:szCs w:val="22"/>
        </w:rPr>
        <w:t xml:space="preserve">, </w:t>
      </w:r>
      <w:r w:rsidRPr="005E3C03">
        <w:rPr>
          <w:sz w:val="22"/>
          <w:szCs w:val="22"/>
        </w:rPr>
        <w:t>Ing. Ivana Šubjaková, Jana Gregorová</w:t>
      </w:r>
    </w:p>
    <w:p w:rsidR="00D25B15" w:rsidRPr="006C7060" w:rsidRDefault="006C7060" w:rsidP="00D25B15">
      <w:pPr>
        <w:ind w:left="1410" w:hanging="1410"/>
        <w:jc w:val="both"/>
        <w:rPr>
          <w:b/>
          <w:sz w:val="22"/>
          <w:szCs w:val="22"/>
        </w:rPr>
      </w:pPr>
      <w:r w:rsidRPr="006C7060">
        <w:rPr>
          <w:b/>
          <w:sz w:val="22"/>
          <w:szCs w:val="22"/>
        </w:rPr>
        <w:t>Ospravedlnení:</w:t>
      </w:r>
    </w:p>
    <w:p w:rsidR="006C7060" w:rsidRDefault="006C7060" w:rsidP="00D25B15">
      <w:pPr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Karol Dobosz, Ing. Ján Ilavský, Ing. Pavel </w:t>
      </w:r>
      <w:proofErr w:type="spellStart"/>
      <w:r>
        <w:rPr>
          <w:sz w:val="22"/>
          <w:szCs w:val="22"/>
        </w:rPr>
        <w:t>Niňaj</w:t>
      </w:r>
      <w:proofErr w:type="spellEnd"/>
      <w:r>
        <w:rPr>
          <w:sz w:val="22"/>
          <w:szCs w:val="22"/>
        </w:rPr>
        <w:t>, Ing.</w:t>
      </w:r>
      <w:r w:rsidR="0094028D">
        <w:rPr>
          <w:sz w:val="22"/>
          <w:szCs w:val="22"/>
        </w:rPr>
        <w:t xml:space="preserve"> </w:t>
      </w:r>
      <w:r>
        <w:rPr>
          <w:sz w:val="22"/>
          <w:szCs w:val="22"/>
        </w:rPr>
        <w:t>Dušan Mišík, Ing. Pavol Širo</w:t>
      </w:r>
    </w:p>
    <w:p w:rsidR="006C7060" w:rsidRDefault="006C7060" w:rsidP="00D25B15">
      <w:pPr>
        <w:ind w:left="1410" w:hanging="1410"/>
        <w:jc w:val="both"/>
        <w:rPr>
          <w:sz w:val="22"/>
          <w:szCs w:val="22"/>
        </w:rPr>
      </w:pPr>
    </w:p>
    <w:p w:rsidR="006C7060" w:rsidRPr="00514389" w:rsidRDefault="006C7060" w:rsidP="006C7060">
      <w:pPr>
        <w:outlineLvl w:val="0"/>
        <w:rPr>
          <w:b/>
          <w:u w:val="single"/>
        </w:rPr>
      </w:pPr>
      <w:r>
        <w:rPr>
          <w:b/>
          <w:u w:val="single"/>
        </w:rPr>
        <w:t>P</w:t>
      </w:r>
      <w:r w:rsidRPr="00514389">
        <w:rPr>
          <w:b/>
          <w:u w:val="single"/>
        </w:rPr>
        <w:t>rogram:</w:t>
      </w:r>
    </w:p>
    <w:p w:rsidR="006C7060" w:rsidRDefault="006C7060" w:rsidP="006C7060">
      <w:pPr>
        <w:numPr>
          <w:ilvl w:val="0"/>
          <w:numId w:val="4"/>
        </w:numPr>
      </w:pPr>
      <w:r>
        <w:t>Otvorenie, schválenie programu, voľba zapisovateľa a overovateľa</w:t>
      </w:r>
    </w:p>
    <w:p w:rsidR="006C7060" w:rsidRPr="00CD1486" w:rsidRDefault="006C7060" w:rsidP="006C7060">
      <w:pPr>
        <w:numPr>
          <w:ilvl w:val="0"/>
          <w:numId w:val="4"/>
        </w:numPr>
      </w:pPr>
      <w:r>
        <w:t>I</w:t>
      </w:r>
      <w:r w:rsidRPr="00CD1486">
        <w:t>nformácie z</w:t>
      </w:r>
      <w:r>
        <w:t xml:space="preserve"> rokovania </w:t>
      </w:r>
      <w:r w:rsidRPr="00CD1486">
        <w:t xml:space="preserve">predstavenstva </w:t>
      </w:r>
      <w:r>
        <w:t xml:space="preserve">SKSI  </w:t>
      </w:r>
    </w:p>
    <w:p w:rsidR="006C7060" w:rsidRDefault="006C7060" w:rsidP="006C7060">
      <w:pPr>
        <w:numPr>
          <w:ilvl w:val="0"/>
          <w:numId w:val="4"/>
        </w:numPr>
      </w:pPr>
      <w:r>
        <w:t>Príprava členskej schôdze, príprava valného zhromaždenia</w:t>
      </w:r>
    </w:p>
    <w:p w:rsidR="006C7060" w:rsidRDefault="006C7060" w:rsidP="006C7060">
      <w:pPr>
        <w:numPr>
          <w:ilvl w:val="0"/>
          <w:numId w:val="4"/>
        </w:numPr>
      </w:pPr>
      <w:r>
        <w:t>Predloženie a prerokovanie plánu podujatí krajských odborných sekcií a po</w:t>
      </w:r>
      <w:r w:rsidR="00CC2783">
        <w:t>trebné finančné prostriedky v nad</w:t>
      </w:r>
      <w:r>
        <w:t>väznosti na tvorbu rozpočtu RZ SKSI na rok 2014</w:t>
      </w:r>
    </w:p>
    <w:p w:rsidR="006C7060" w:rsidRDefault="006C7060" w:rsidP="006C7060">
      <w:pPr>
        <w:numPr>
          <w:ilvl w:val="0"/>
          <w:numId w:val="4"/>
        </w:numPr>
      </w:pPr>
      <w:r>
        <w:t>Rôzne</w:t>
      </w:r>
    </w:p>
    <w:p w:rsidR="006C7060" w:rsidRDefault="006C7060" w:rsidP="006C7060">
      <w:pPr>
        <w:numPr>
          <w:ilvl w:val="0"/>
          <w:numId w:val="4"/>
        </w:numPr>
      </w:pPr>
      <w:r>
        <w:t>Diskusia</w:t>
      </w:r>
    </w:p>
    <w:p w:rsidR="006C7060" w:rsidRDefault="006C7060" w:rsidP="006C7060">
      <w:pPr>
        <w:numPr>
          <w:ilvl w:val="0"/>
          <w:numId w:val="4"/>
        </w:numPr>
      </w:pPr>
      <w:r>
        <w:t>Záver</w:t>
      </w:r>
    </w:p>
    <w:p w:rsidR="004537DC" w:rsidRPr="005E3C03" w:rsidRDefault="004537DC" w:rsidP="00D25B15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D25B15" w:rsidRPr="005E3C03" w:rsidRDefault="00D25B15" w:rsidP="00D25B15">
      <w:pPr>
        <w:jc w:val="both"/>
        <w:outlineLvl w:val="0"/>
        <w:rPr>
          <w:b/>
          <w:sz w:val="22"/>
          <w:szCs w:val="22"/>
          <w:u w:val="single"/>
        </w:rPr>
      </w:pPr>
      <w:r w:rsidRPr="005E3C03">
        <w:rPr>
          <w:b/>
          <w:sz w:val="22"/>
          <w:szCs w:val="22"/>
          <w:u w:val="single"/>
        </w:rPr>
        <w:t xml:space="preserve">Bod 1 </w:t>
      </w:r>
    </w:p>
    <w:p w:rsidR="00D25B15" w:rsidRPr="005E3C03" w:rsidRDefault="00D25B15" w:rsidP="00D25B15">
      <w:pPr>
        <w:jc w:val="both"/>
        <w:rPr>
          <w:b/>
          <w:sz w:val="22"/>
          <w:szCs w:val="22"/>
        </w:rPr>
      </w:pPr>
      <w:r w:rsidRPr="005E3C03">
        <w:rPr>
          <w:b/>
          <w:sz w:val="22"/>
          <w:szCs w:val="22"/>
        </w:rPr>
        <w:t>Otvorenie, schválenie programu, voľba zapisovateľa</w:t>
      </w:r>
      <w:r w:rsidR="00B16282" w:rsidRPr="005E3C03">
        <w:rPr>
          <w:b/>
          <w:sz w:val="22"/>
          <w:szCs w:val="22"/>
        </w:rPr>
        <w:t xml:space="preserve"> a overovateľa</w:t>
      </w:r>
    </w:p>
    <w:p w:rsidR="00D25B15" w:rsidRPr="005E3C03" w:rsidRDefault="006C7060" w:rsidP="00D25B15">
      <w:pPr>
        <w:jc w:val="both"/>
        <w:rPr>
          <w:sz w:val="22"/>
          <w:szCs w:val="22"/>
        </w:rPr>
      </w:pPr>
      <w:r>
        <w:rPr>
          <w:sz w:val="22"/>
          <w:szCs w:val="22"/>
        </w:rPr>
        <w:t>Rokovanie výboru RZ otvoril o 13</w:t>
      </w:r>
      <w:r w:rsidR="00D25B15" w:rsidRPr="005E3C0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25B15" w:rsidRPr="005E3C03">
        <w:rPr>
          <w:sz w:val="22"/>
          <w:szCs w:val="22"/>
        </w:rPr>
        <w:t xml:space="preserve">0 h  predseda regiónu Ing. Boris Vrábel, PhD. a privítal prítomných. Členovia výboru schválili program schôdze a zapisovateľku Janu Gregorovú, overovateľku Ing. Ivanu </w:t>
      </w:r>
      <w:proofErr w:type="spellStart"/>
      <w:r w:rsidR="00D25B15" w:rsidRPr="005E3C03">
        <w:rPr>
          <w:sz w:val="22"/>
          <w:szCs w:val="22"/>
        </w:rPr>
        <w:t>Šubjakovú</w:t>
      </w:r>
      <w:proofErr w:type="spellEnd"/>
      <w:r w:rsidR="00D25B15" w:rsidRPr="005E3C03">
        <w:rPr>
          <w:sz w:val="22"/>
          <w:szCs w:val="22"/>
        </w:rPr>
        <w:t>.</w:t>
      </w:r>
    </w:p>
    <w:p w:rsidR="00D25B15" w:rsidRDefault="00D25B15" w:rsidP="00D25B15">
      <w:pPr>
        <w:jc w:val="both"/>
        <w:rPr>
          <w:sz w:val="22"/>
          <w:szCs w:val="22"/>
        </w:rPr>
      </w:pPr>
    </w:p>
    <w:p w:rsidR="00D25B15" w:rsidRPr="005E3C03" w:rsidRDefault="00D25B15" w:rsidP="00D25B15">
      <w:pPr>
        <w:jc w:val="both"/>
        <w:outlineLvl w:val="0"/>
        <w:rPr>
          <w:b/>
          <w:sz w:val="22"/>
          <w:szCs w:val="22"/>
          <w:u w:val="single"/>
        </w:rPr>
      </w:pPr>
      <w:r w:rsidRPr="005E3C03">
        <w:rPr>
          <w:b/>
          <w:sz w:val="22"/>
          <w:szCs w:val="22"/>
          <w:u w:val="single"/>
        </w:rPr>
        <w:t xml:space="preserve">Bod 2 </w:t>
      </w:r>
    </w:p>
    <w:p w:rsidR="00D25B15" w:rsidRPr="005E3C03" w:rsidRDefault="00D25B15" w:rsidP="00D25B15">
      <w:pPr>
        <w:jc w:val="both"/>
        <w:outlineLvl w:val="0"/>
        <w:rPr>
          <w:sz w:val="22"/>
          <w:szCs w:val="22"/>
        </w:rPr>
      </w:pPr>
      <w:r w:rsidRPr="005E3C03">
        <w:rPr>
          <w:b/>
          <w:sz w:val="22"/>
          <w:szCs w:val="22"/>
        </w:rPr>
        <w:t>Závažné informácie z rokovania predstavenstva SKSI</w:t>
      </w:r>
    </w:p>
    <w:p w:rsidR="00BF51DF" w:rsidRPr="005E3C03" w:rsidRDefault="00BF51DF" w:rsidP="00BF51DF">
      <w:pPr>
        <w:jc w:val="both"/>
        <w:rPr>
          <w:sz w:val="22"/>
          <w:szCs w:val="22"/>
        </w:rPr>
      </w:pPr>
      <w:r w:rsidRPr="005E3C03">
        <w:rPr>
          <w:sz w:val="22"/>
          <w:szCs w:val="22"/>
        </w:rPr>
        <w:t>Informáciu zo zasadnutia predstavenstva podal prítomným predseda regiónu a člen predstavenstva Ing. Boris Vrábel, PhD. Zdôraznil najmä tieto body:</w:t>
      </w:r>
    </w:p>
    <w:p w:rsidR="00B26482" w:rsidRPr="00CC2783" w:rsidRDefault="0054261E" w:rsidP="004E6E35">
      <w:pPr>
        <w:pStyle w:val="Odsekzoznamu"/>
        <w:numPr>
          <w:ilvl w:val="1"/>
          <w:numId w:val="20"/>
        </w:numPr>
        <w:jc w:val="both"/>
        <w:rPr>
          <w:sz w:val="22"/>
          <w:szCs w:val="22"/>
          <w:u w:val="single"/>
        </w:rPr>
      </w:pPr>
      <w:r w:rsidRPr="00CC2783">
        <w:rPr>
          <w:sz w:val="22"/>
          <w:szCs w:val="22"/>
          <w:u w:val="single"/>
        </w:rPr>
        <w:t>Príprava nového stavebného zákona</w:t>
      </w:r>
      <w:r w:rsidR="00B26482" w:rsidRPr="00CC2783">
        <w:rPr>
          <w:sz w:val="22"/>
          <w:szCs w:val="22"/>
          <w:u w:val="single"/>
        </w:rPr>
        <w:t xml:space="preserve"> </w:t>
      </w:r>
    </w:p>
    <w:p w:rsidR="004E6E35" w:rsidRDefault="004E6E35" w:rsidP="004E6E35">
      <w:pPr>
        <w:jc w:val="both"/>
        <w:rPr>
          <w:sz w:val="22"/>
          <w:szCs w:val="22"/>
        </w:rPr>
      </w:pPr>
      <w:r>
        <w:rPr>
          <w:sz w:val="22"/>
          <w:szCs w:val="22"/>
        </w:rPr>
        <w:t>SKSI priebežne informuje  o príprave nové</w:t>
      </w:r>
      <w:r w:rsidR="00B130CE">
        <w:rPr>
          <w:sz w:val="22"/>
          <w:szCs w:val="22"/>
        </w:rPr>
        <w:t>h</w:t>
      </w:r>
      <w:r>
        <w:rPr>
          <w:sz w:val="22"/>
          <w:szCs w:val="22"/>
        </w:rPr>
        <w:t>o stavebného zákona v </w:t>
      </w:r>
      <w:proofErr w:type="spellStart"/>
      <w:r w:rsidR="00B130CE">
        <w:rPr>
          <w:sz w:val="22"/>
          <w:szCs w:val="22"/>
        </w:rPr>
        <w:t>N</w:t>
      </w:r>
      <w:r>
        <w:rPr>
          <w:sz w:val="22"/>
          <w:szCs w:val="22"/>
        </w:rPr>
        <w:t>ewsletteri</w:t>
      </w:r>
      <w:proofErr w:type="spellEnd"/>
      <w:r>
        <w:rPr>
          <w:sz w:val="22"/>
          <w:szCs w:val="22"/>
        </w:rPr>
        <w:t xml:space="preserve"> a v členskej zóne. Zákon bol pred Vianocami prezentovaný v poslaneckých kluboch NR SR a následne pôjde do medzirezortného pripomienkového konania. Je potrebné v jed</w:t>
      </w:r>
      <w:r w:rsidR="00B130CE">
        <w:rPr>
          <w:sz w:val="22"/>
          <w:szCs w:val="22"/>
        </w:rPr>
        <w:t>no</w:t>
      </w:r>
      <w:r>
        <w:rPr>
          <w:sz w:val="22"/>
          <w:szCs w:val="22"/>
        </w:rPr>
        <w:t>tlivých verz</w:t>
      </w:r>
      <w:r w:rsidR="00B130CE">
        <w:rPr>
          <w:sz w:val="22"/>
          <w:szCs w:val="22"/>
        </w:rPr>
        <w:t>iách návrhu zákona</w:t>
      </w:r>
      <w:r>
        <w:rPr>
          <w:sz w:val="22"/>
          <w:szCs w:val="22"/>
        </w:rPr>
        <w:t xml:space="preserve"> sledovať zmeny, nakoľko sa meni</w:t>
      </w:r>
      <w:r w:rsidR="00B130CE">
        <w:rPr>
          <w:sz w:val="22"/>
          <w:szCs w:val="22"/>
        </w:rPr>
        <w:t>a definície</w:t>
      </w:r>
      <w:r>
        <w:rPr>
          <w:sz w:val="22"/>
          <w:szCs w:val="22"/>
        </w:rPr>
        <w:t xml:space="preserve"> a môžu odtiaľ vypadnúť dôležité body návrhu.</w:t>
      </w:r>
    </w:p>
    <w:p w:rsidR="004E6E35" w:rsidRPr="00CC2783" w:rsidRDefault="00B26482" w:rsidP="00B26482">
      <w:pPr>
        <w:pStyle w:val="Odsekzoznamu"/>
        <w:numPr>
          <w:ilvl w:val="1"/>
          <w:numId w:val="20"/>
        </w:numPr>
        <w:jc w:val="both"/>
        <w:rPr>
          <w:sz w:val="22"/>
          <w:szCs w:val="22"/>
          <w:u w:val="single"/>
        </w:rPr>
      </w:pPr>
      <w:r w:rsidRPr="00CC2783">
        <w:rPr>
          <w:sz w:val="22"/>
          <w:szCs w:val="22"/>
          <w:u w:val="single"/>
        </w:rPr>
        <w:t>Novelizácia Zákona č. 138/1992 Zb.</w:t>
      </w:r>
    </w:p>
    <w:p w:rsidR="00B26482" w:rsidRDefault="00B26482" w:rsidP="00B264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Prebehli spoločné rokovania s predstaviteľmi SKA za účelom spoločného </w:t>
      </w:r>
      <w:proofErr w:type="spellStart"/>
      <w:r>
        <w:rPr>
          <w:sz w:val="22"/>
          <w:szCs w:val="22"/>
        </w:rPr>
        <w:t>vydefinovania</w:t>
      </w:r>
      <w:proofErr w:type="spellEnd"/>
      <w:r>
        <w:rPr>
          <w:sz w:val="22"/>
          <w:szCs w:val="22"/>
        </w:rPr>
        <w:t xml:space="preserve"> oprávnení autorizovaných osôb. SKSI spolupracuje so 14 fakultami na Slovensku, ktorých absolventi sa stávajú autorizovanými osobami. Napriek stretnutiu s Ing. Némethom generálna rada neakceptovala pripomienky SKSI, v novom návrhu zákona sa vyskytli len pripomienky architektov.</w:t>
      </w:r>
    </w:p>
    <w:p w:rsidR="003D1672" w:rsidRPr="00CC2783" w:rsidRDefault="003D1672" w:rsidP="003D1672">
      <w:pPr>
        <w:pStyle w:val="Odsekzoznamu"/>
        <w:numPr>
          <w:ilvl w:val="1"/>
          <w:numId w:val="20"/>
        </w:numPr>
        <w:jc w:val="both"/>
        <w:rPr>
          <w:sz w:val="22"/>
          <w:szCs w:val="22"/>
          <w:u w:val="single"/>
        </w:rPr>
      </w:pPr>
      <w:proofErr w:type="spellStart"/>
      <w:r w:rsidRPr="00CC2783">
        <w:rPr>
          <w:sz w:val="22"/>
          <w:szCs w:val="22"/>
          <w:u w:val="single"/>
        </w:rPr>
        <w:t>Etalón</w:t>
      </w:r>
      <w:proofErr w:type="spellEnd"/>
      <w:r w:rsidRPr="00CC2783">
        <w:rPr>
          <w:sz w:val="22"/>
          <w:szCs w:val="22"/>
          <w:u w:val="single"/>
        </w:rPr>
        <w:t xml:space="preserve"> minimálneho počtu ne</w:t>
      </w:r>
      <w:r w:rsidR="00B130CE" w:rsidRPr="00CC2783">
        <w:rPr>
          <w:sz w:val="22"/>
          <w:szCs w:val="22"/>
          <w:u w:val="single"/>
        </w:rPr>
        <w:t>n</w:t>
      </w:r>
      <w:r w:rsidRPr="00CC2783">
        <w:rPr>
          <w:sz w:val="22"/>
          <w:szCs w:val="22"/>
          <w:u w:val="single"/>
        </w:rPr>
        <w:t>ahraditeľných odborných predmetov pre jednotlivé kategórie autorizácie</w:t>
      </w:r>
    </w:p>
    <w:p w:rsidR="003D1672" w:rsidRPr="003D1672" w:rsidRDefault="003D1672" w:rsidP="003D1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Dekani všetkých slovenských stavebných fakúlt vyjadrili Komore listom ministrovi MDVRR SR podporu Zásadných pripomienok SKSI a zachovania súčasných kompetencií </w:t>
      </w:r>
      <w:r w:rsidR="00B130CE">
        <w:rPr>
          <w:sz w:val="22"/>
          <w:szCs w:val="22"/>
        </w:rPr>
        <w:t>ASI</w:t>
      </w:r>
      <w:r>
        <w:rPr>
          <w:sz w:val="22"/>
          <w:szCs w:val="22"/>
        </w:rPr>
        <w:t xml:space="preserve"> a odborne spôsobilých osôb na </w:t>
      </w:r>
      <w:r w:rsidR="00D51EB0">
        <w:rPr>
          <w:sz w:val="22"/>
          <w:szCs w:val="22"/>
        </w:rPr>
        <w:t>SV, SD a EC, ktorí sú absolvent</w:t>
      </w:r>
      <w:r>
        <w:rPr>
          <w:sz w:val="22"/>
          <w:szCs w:val="22"/>
        </w:rPr>
        <w:t>mi SvF a SvF garantujú a zabezpečujú potrebné kvalifikačné predpoklady  vzdelania pre všetky tieto funkcie.</w:t>
      </w:r>
    </w:p>
    <w:p w:rsidR="00B26482" w:rsidRPr="00CC2783" w:rsidRDefault="00CC2783" w:rsidP="003D1672">
      <w:pPr>
        <w:pStyle w:val="Odsekzoznamu"/>
        <w:numPr>
          <w:ilvl w:val="0"/>
          <w:numId w:val="21"/>
        </w:numPr>
        <w:jc w:val="both"/>
        <w:rPr>
          <w:sz w:val="22"/>
          <w:szCs w:val="22"/>
        </w:rPr>
      </w:pPr>
      <w:r w:rsidRPr="00CC2783">
        <w:t>Pri definovaní nevyhnutných vedomostí študentov pre požiadavky autorizácie odporúčame predpísanie povinne absolvovanej obsahovej náplne štúdia a nie menovitých predmetov (návrh definuje predmety podľa učebných osnov SvF STU). - Čelko</w:t>
      </w:r>
    </w:p>
    <w:p w:rsidR="00256E70" w:rsidRDefault="0094028D" w:rsidP="005A66CA">
      <w:pPr>
        <w:pStyle w:val="Odsekzoznamu"/>
        <w:numPr>
          <w:ilvl w:val="1"/>
          <w:numId w:val="20"/>
        </w:numPr>
        <w:jc w:val="both"/>
        <w:rPr>
          <w:sz w:val="22"/>
          <w:szCs w:val="22"/>
          <w:u w:val="single"/>
        </w:rPr>
      </w:pPr>
      <w:r w:rsidRPr="00CC2783">
        <w:rPr>
          <w:sz w:val="22"/>
          <w:szCs w:val="22"/>
          <w:u w:val="single"/>
        </w:rPr>
        <w:t>Kvalifikačné predpoklady pre výkon kontrolného statika, autorizovaných inžinierov pre stavebnotechnický dozor a vedenie uskutočňovania stavieb</w:t>
      </w:r>
    </w:p>
    <w:p w:rsidR="0094028D" w:rsidRPr="00256E70" w:rsidRDefault="0094028D" w:rsidP="00256E70">
      <w:pPr>
        <w:jc w:val="both"/>
        <w:rPr>
          <w:sz w:val="22"/>
          <w:szCs w:val="22"/>
          <w:u w:val="single"/>
        </w:rPr>
      </w:pPr>
      <w:r w:rsidRPr="00256E70">
        <w:rPr>
          <w:sz w:val="22"/>
          <w:szCs w:val="22"/>
        </w:rPr>
        <w:lastRenderedPageBreak/>
        <w:t>Na celoslovenských a krajských odborných sekciách statiky sa prerokovávalo požadované vzdelanie budúcich kontrolných statikov a </w:t>
      </w:r>
      <w:r w:rsidR="009839DE" w:rsidRPr="00256E70">
        <w:rPr>
          <w:sz w:val="22"/>
          <w:szCs w:val="22"/>
        </w:rPr>
        <w:t>dĺžka potrebnej praxe. Dňa 23. j</w:t>
      </w:r>
      <w:r w:rsidRPr="00256E70">
        <w:rPr>
          <w:sz w:val="22"/>
          <w:szCs w:val="22"/>
        </w:rPr>
        <w:t>anuára 2014 bude stretnutie predsedov KOS vedenia uskutočňovania stavieb, kde sa bude definovať návrh kvalifikačných pr</w:t>
      </w:r>
      <w:r w:rsidR="009839DE" w:rsidRPr="00256E70">
        <w:rPr>
          <w:sz w:val="22"/>
          <w:szCs w:val="22"/>
        </w:rPr>
        <w:t>edpokladov na výkon autorizovan</w:t>
      </w:r>
      <w:r w:rsidRPr="00256E70">
        <w:rPr>
          <w:sz w:val="22"/>
          <w:szCs w:val="22"/>
        </w:rPr>
        <w:t xml:space="preserve">ých inžinierov pre stavebnotechnický dozor a vedenie uskutočňovania stavieb. </w:t>
      </w:r>
    </w:p>
    <w:p w:rsidR="0094028D" w:rsidRPr="005A66CA" w:rsidRDefault="005A66CA" w:rsidP="005A66CA">
      <w:pPr>
        <w:pStyle w:val="Odsekzoznamu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4028D" w:rsidRPr="005A66CA">
        <w:rPr>
          <w:sz w:val="22"/>
          <w:szCs w:val="22"/>
        </w:rPr>
        <w:t xml:space="preserve"> nášho regiónu sa zúčastní doc. </w:t>
      </w:r>
      <w:proofErr w:type="spellStart"/>
      <w:r w:rsidR="0094028D" w:rsidRPr="005A66CA">
        <w:rPr>
          <w:sz w:val="22"/>
          <w:szCs w:val="22"/>
        </w:rPr>
        <w:t>Zgútová</w:t>
      </w:r>
      <w:proofErr w:type="spellEnd"/>
    </w:p>
    <w:p w:rsidR="00AA6D6B" w:rsidRDefault="00DB5DAF" w:rsidP="003D1672">
      <w:pPr>
        <w:pStyle w:val="Odsekzoznamu"/>
        <w:numPr>
          <w:ilvl w:val="1"/>
          <w:numId w:val="20"/>
        </w:numPr>
        <w:jc w:val="both"/>
        <w:rPr>
          <w:sz w:val="22"/>
          <w:szCs w:val="22"/>
        </w:rPr>
      </w:pPr>
      <w:r w:rsidRPr="00CC2783">
        <w:rPr>
          <w:sz w:val="22"/>
          <w:szCs w:val="22"/>
          <w:u w:val="single"/>
        </w:rPr>
        <w:t>Honorovanie inžinierskych a projektových prác: súčasné aktivity Komory</w:t>
      </w:r>
    </w:p>
    <w:p w:rsidR="009839DE" w:rsidRPr="005A66CA" w:rsidRDefault="009839DE" w:rsidP="005A66CA">
      <w:pPr>
        <w:jc w:val="both"/>
        <w:rPr>
          <w:sz w:val="22"/>
          <w:szCs w:val="22"/>
        </w:rPr>
      </w:pPr>
      <w:r w:rsidRPr="005A66CA">
        <w:rPr>
          <w:sz w:val="22"/>
          <w:szCs w:val="22"/>
        </w:rPr>
        <w:t>Teraz platné honorárové poriadky v Nemecku, ktoré zaviedli v r. 2009, sa museli brániť pre</w:t>
      </w:r>
      <w:r w:rsidR="005A66CA">
        <w:rPr>
          <w:sz w:val="22"/>
          <w:szCs w:val="22"/>
        </w:rPr>
        <w:t>d</w:t>
      </w:r>
      <w:r w:rsidRPr="005A66CA">
        <w:rPr>
          <w:sz w:val="22"/>
          <w:szCs w:val="22"/>
        </w:rPr>
        <w:t xml:space="preserve"> Európskou komisiou. V roku 2013 si zvýšili honoráre v priemere o 17 </w:t>
      </w:r>
      <w:r w:rsidR="00110EA1" w:rsidRPr="005A66CA">
        <w:rPr>
          <w:sz w:val="22"/>
          <w:szCs w:val="22"/>
        </w:rPr>
        <w:t>% (pri zvýšenom výkone). Maximálne a minimálne ceny sa snažia uzákoniť aj v Maďarsku a Česku. Pre</w:t>
      </w:r>
      <w:r w:rsidR="005A66CA">
        <w:rPr>
          <w:sz w:val="22"/>
          <w:szCs w:val="22"/>
        </w:rPr>
        <w:t>dseda SKSI navrho</w:t>
      </w:r>
      <w:r w:rsidR="00110EA1" w:rsidRPr="005A66CA">
        <w:rPr>
          <w:sz w:val="22"/>
          <w:szCs w:val="22"/>
        </w:rPr>
        <w:t>l vytvorenie pracovnej skupiny v rámci Európskej rady inž</w:t>
      </w:r>
      <w:r w:rsidR="005A66CA">
        <w:rPr>
          <w:sz w:val="22"/>
          <w:szCs w:val="22"/>
        </w:rPr>
        <w:t>i</w:t>
      </w:r>
      <w:r w:rsidR="00110EA1" w:rsidRPr="005A66CA">
        <w:rPr>
          <w:sz w:val="22"/>
          <w:szCs w:val="22"/>
        </w:rPr>
        <w:t>nierskych komôr ECES, ktorá bude ponúkať honorárové poriadky Európskej komisii.</w:t>
      </w:r>
    </w:p>
    <w:p w:rsidR="0054261E" w:rsidRPr="00CC2783" w:rsidRDefault="00DB5DAF" w:rsidP="00414FE3">
      <w:pPr>
        <w:pStyle w:val="Odsekzoznamu"/>
        <w:numPr>
          <w:ilvl w:val="1"/>
          <w:numId w:val="20"/>
        </w:numPr>
        <w:jc w:val="both"/>
        <w:rPr>
          <w:sz w:val="22"/>
          <w:szCs w:val="22"/>
          <w:u w:val="single"/>
        </w:rPr>
      </w:pPr>
      <w:r w:rsidRPr="00CC2783">
        <w:rPr>
          <w:sz w:val="22"/>
          <w:szCs w:val="22"/>
          <w:u w:val="single"/>
        </w:rPr>
        <w:t xml:space="preserve">Výhody pre členov Komory (poistenie, </w:t>
      </w:r>
      <w:proofErr w:type="spellStart"/>
      <w:r w:rsidRPr="00CC2783">
        <w:rPr>
          <w:sz w:val="22"/>
          <w:szCs w:val="22"/>
          <w:u w:val="single"/>
        </w:rPr>
        <w:t>STN-online</w:t>
      </w:r>
      <w:proofErr w:type="spellEnd"/>
      <w:r w:rsidR="005A66CA" w:rsidRPr="00CC2783">
        <w:rPr>
          <w:sz w:val="22"/>
          <w:szCs w:val="22"/>
          <w:u w:val="single"/>
        </w:rPr>
        <w:t>)</w:t>
      </w:r>
    </w:p>
    <w:p w:rsidR="005A66CA" w:rsidRDefault="004A4004" w:rsidP="00414FE3">
      <w:pPr>
        <w:pStyle w:val="Odsekzoznamu"/>
        <w:numPr>
          <w:ilvl w:val="2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Poistenie – 21. n</w:t>
      </w:r>
      <w:r w:rsidR="00414FE3" w:rsidRPr="00414FE3">
        <w:rPr>
          <w:sz w:val="22"/>
          <w:szCs w:val="22"/>
        </w:rPr>
        <w:t>ovembra 2013 sa na Úrade konalo stretn</w:t>
      </w:r>
      <w:r w:rsidR="005A66CA">
        <w:rPr>
          <w:sz w:val="22"/>
          <w:szCs w:val="22"/>
        </w:rPr>
        <w:t>utie k výberu makléra za účasti</w:t>
      </w:r>
    </w:p>
    <w:p w:rsidR="00414FE3" w:rsidRPr="005A66CA" w:rsidRDefault="00414FE3" w:rsidP="005A66CA">
      <w:pPr>
        <w:jc w:val="both"/>
        <w:rPr>
          <w:sz w:val="22"/>
          <w:szCs w:val="22"/>
        </w:rPr>
      </w:pPr>
      <w:r w:rsidRPr="005A66CA">
        <w:rPr>
          <w:sz w:val="22"/>
          <w:szCs w:val="22"/>
        </w:rPr>
        <w:t>členov Poradnej komisie ( z nášho regiónu sa zúčastnil predseda). Ponuky predstavili 3 maklérske spoločnosti (</w:t>
      </w:r>
      <w:proofErr w:type="spellStart"/>
      <w:r w:rsidRPr="005A66CA">
        <w:rPr>
          <w:sz w:val="22"/>
          <w:szCs w:val="22"/>
        </w:rPr>
        <w:t>Renomia</w:t>
      </w:r>
      <w:proofErr w:type="spellEnd"/>
      <w:r w:rsidRPr="005A66CA">
        <w:rPr>
          <w:sz w:val="22"/>
          <w:szCs w:val="22"/>
        </w:rPr>
        <w:t xml:space="preserve"> s.r.o., </w:t>
      </w:r>
      <w:proofErr w:type="spellStart"/>
      <w:r w:rsidRPr="005A66CA">
        <w:rPr>
          <w:sz w:val="22"/>
          <w:szCs w:val="22"/>
        </w:rPr>
        <w:t>Universal</w:t>
      </w:r>
      <w:proofErr w:type="spellEnd"/>
      <w:r w:rsidRPr="005A66CA">
        <w:rPr>
          <w:sz w:val="22"/>
          <w:szCs w:val="22"/>
        </w:rPr>
        <w:t xml:space="preserve"> maklérsky dom a.s., </w:t>
      </w:r>
      <w:proofErr w:type="spellStart"/>
      <w:r w:rsidRPr="005A66CA">
        <w:rPr>
          <w:sz w:val="22"/>
          <w:szCs w:val="22"/>
        </w:rPr>
        <w:t>Eurofinancie</w:t>
      </w:r>
      <w:proofErr w:type="spellEnd"/>
      <w:r w:rsidRPr="005A66CA">
        <w:rPr>
          <w:sz w:val="22"/>
          <w:szCs w:val="22"/>
        </w:rPr>
        <w:t xml:space="preserve"> s.r.o.). Po stretnutí boli všetkým účastníkom zaslané dodatočné doplňujúce otázky.</w:t>
      </w:r>
    </w:p>
    <w:p w:rsidR="00414FE3" w:rsidRPr="005A66CA" w:rsidRDefault="00414FE3" w:rsidP="005A66CA">
      <w:pPr>
        <w:jc w:val="both"/>
        <w:rPr>
          <w:sz w:val="22"/>
          <w:szCs w:val="22"/>
        </w:rPr>
      </w:pPr>
      <w:r w:rsidRPr="005A66CA">
        <w:rPr>
          <w:sz w:val="22"/>
          <w:szCs w:val="22"/>
        </w:rPr>
        <w:t>Ing. Vrábel informoval o vla</w:t>
      </w:r>
      <w:r w:rsidR="005A66CA">
        <w:rPr>
          <w:sz w:val="22"/>
          <w:szCs w:val="22"/>
        </w:rPr>
        <w:t xml:space="preserve">stnom rozbore spoločností  </w:t>
      </w:r>
      <w:r w:rsidRPr="005A66CA">
        <w:rPr>
          <w:sz w:val="22"/>
          <w:szCs w:val="22"/>
        </w:rPr>
        <w:t>s ohľadom na oblasť servisu a vysvetlil vzorec tvorby rezervného fondu.</w:t>
      </w:r>
      <w:r w:rsidR="004B0CBA" w:rsidRPr="005A66CA">
        <w:rPr>
          <w:sz w:val="22"/>
          <w:szCs w:val="22"/>
        </w:rPr>
        <w:t xml:space="preserve"> Predbežné poradie ponúk maklérskych spoločností:</w:t>
      </w:r>
      <w:r w:rsidR="00866616" w:rsidRPr="00866616">
        <w:rPr>
          <w:sz w:val="22"/>
          <w:szCs w:val="22"/>
        </w:rPr>
        <w:t xml:space="preserve"> </w:t>
      </w:r>
      <w:proofErr w:type="spellStart"/>
      <w:r w:rsidR="00866616" w:rsidRPr="005A66CA">
        <w:rPr>
          <w:sz w:val="22"/>
          <w:szCs w:val="22"/>
        </w:rPr>
        <w:t>Renomia</w:t>
      </w:r>
      <w:proofErr w:type="spellEnd"/>
      <w:r w:rsidR="00866616">
        <w:rPr>
          <w:sz w:val="22"/>
          <w:szCs w:val="22"/>
        </w:rPr>
        <w:t>,</w:t>
      </w:r>
      <w:r w:rsidR="004B0CBA" w:rsidRPr="005A66CA">
        <w:rPr>
          <w:sz w:val="22"/>
          <w:szCs w:val="22"/>
        </w:rPr>
        <w:t xml:space="preserve"> </w:t>
      </w:r>
      <w:proofErr w:type="spellStart"/>
      <w:r w:rsidR="00866616" w:rsidRPr="005A66CA">
        <w:rPr>
          <w:sz w:val="22"/>
          <w:szCs w:val="22"/>
        </w:rPr>
        <w:t>Universal</w:t>
      </w:r>
      <w:proofErr w:type="spellEnd"/>
      <w:r w:rsidR="00866616" w:rsidRPr="005A66CA">
        <w:rPr>
          <w:sz w:val="22"/>
          <w:szCs w:val="22"/>
        </w:rPr>
        <w:t xml:space="preserve"> maklérsky dom</w:t>
      </w:r>
      <w:r w:rsidR="00866616">
        <w:rPr>
          <w:sz w:val="22"/>
          <w:szCs w:val="22"/>
        </w:rPr>
        <w:t>,</w:t>
      </w:r>
      <w:r w:rsidR="00866616" w:rsidRPr="005A66CA">
        <w:rPr>
          <w:sz w:val="22"/>
          <w:szCs w:val="22"/>
        </w:rPr>
        <w:t xml:space="preserve"> </w:t>
      </w:r>
      <w:proofErr w:type="spellStart"/>
      <w:r w:rsidR="00866616">
        <w:rPr>
          <w:sz w:val="22"/>
          <w:szCs w:val="22"/>
        </w:rPr>
        <w:t>Eurofinancie</w:t>
      </w:r>
      <w:proofErr w:type="spellEnd"/>
      <w:r w:rsidR="004B0CBA" w:rsidRPr="005A66CA">
        <w:rPr>
          <w:sz w:val="22"/>
          <w:szCs w:val="22"/>
        </w:rPr>
        <w:t>. Dňa 21.1.2014 sa bude konať pracovné stretnutie ohľadom výberu makléra.</w:t>
      </w:r>
    </w:p>
    <w:p w:rsidR="004B0CBA" w:rsidRPr="005A66CA" w:rsidRDefault="004B0CBA" w:rsidP="005A66CA">
      <w:pPr>
        <w:jc w:val="both"/>
        <w:rPr>
          <w:sz w:val="22"/>
          <w:szCs w:val="22"/>
        </w:rPr>
      </w:pPr>
      <w:r w:rsidRPr="005A66CA">
        <w:rPr>
          <w:sz w:val="22"/>
          <w:szCs w:val="22"/>
        </w:rPr>
        <w:t>- výška škody sa nedá vyčísliť, v tom prípade je poistka nepotrebná (Čelko)</w:t>
      </w:r>
    </w:p>
    <w:p w:rsidR="004B0CBA" w:rsidRDefault="004B0CBA" w:rsidP="004B0C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2.6.2 </w:t>
      </w:r>
      <w:proofErr w:type="spellStart"/>
      <w:r>
        <w:rPr>
          <w:sz w:val="22"/>
          <w:szCs w:val="22"/>
        </w:rPr>
        <w:t>STN-online</w:t>
      </w:r>
      <w:proofErr w:type="spellEnd"/>
    </w:p>
    <w:p w:rsidR="00330A61" w:rsidRDefault="00330A61" w:rsidP="004B0C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Cieľom Komory je po schválení júnovým Valným zhromaždením zjednotiť všetky balíky pre všetkých členov a rozšíriť službu o normy, ktoré členovia nahlásili Ing. </w:t>
      </w:r>
      <w:proofErr w:type="spellStart"/>
      <w:r>
        <w:rPr>
          <w:sz w:val="22"/>
          <w:szCs w:val="22"/>
        </w:rPr>
        <w:t>Rujákovi</w:t>
      </w:r>
      <w:proofErr w:type="spellEnd"/>
      <w:r>
        <w:rPr>
          <w:sz w:val="22"/>
          <w:szCs w:val="22"/>
        </w:rPr>
        <w:t xml:space="preserve"> ako potrebné pre výkon ich povolania. Zároveň Komory navrhla SÚTN vybavovať objednávky členov na tlač noriem priamo s členmi Komory, čím sa urýchli čas vybavenia objednávky.</w:t>
      </w:r>
    </w:p>
    <w:p w:rsidR="005A66CA" w:rsidRPr="005A66CA" w:rsidRDefault="005A66CA" w:rsidP="005A66CA">
      <w:pPr>
        <w:pStyle w:val="Odsekzoznamu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niektoré problémy s prístupom k STN, dočasne nie je možné tlačiť a </w:t>
      </w:r>
      <w:proofErr w:type="spellStart"/>
      <w:r>
        <w:rPr>
          <w:sz w:val="22"/>
          <w:szCs w:val="22"/>
        </w:rPr>
        <w:t>obj</w:t>
      </w:r>
      <w:proofErr w:type="spellEnd"/>
      <w:r>
        <w:rPr>
          <w:sz w:val="22"/>
          <w:szCs w:val="22"/>
        </w:rPr>
        <w:t>. normy  (</w:t>
      </w:r>
      <w:proofErr w:type="spellStart"/>
      <w:r>
        <w:rPr>
          <w:sz w:val="22"/>
          <w:szCs w:val="22"/>
        </w:rPr>
        <w:t>Zgútová,Čelko</w:t>
      </w:r>
      <w:proofErr w:type="spellEnd"/>
      <w:r>
        <w:rPr>
          <w:sz w:val="22"/>
          <w:szCs w:val="22"/>
        </w:rPr>
        <w:t>)</w:t>
      </w:r>
    </w:p>
    <w:p w:rsidR="00D25B15" w:rsidRPr="00CC2783" w:rsidRDefault="00DB5DAF" w:rsidP="00925543">
      <w:pPr>
        <w:pStyle w:val="Odsekzoznamu"/>
        <w:numPr>
          <w:ilvl w:val="1"/>
          <w:numId w:val="20"/>
        </w:numPr>
        <w:jc w:val="both"/>
        <w:rPr>
          <w:sz w:val="22"/>
          <w:szCs w:val="22"/>
          <w:u w:val="single"/>
        </w:rPr>
      </w:pPr>
      <w:r w:rsidRPr="00CC2783">
        <w:rPr>
          <w:sz w:val="22"/>
          <w:szCs w:val="22"/>
          <w:u w:val="single"/>
        </w:rPr>
        <w:t>Ochrana osobných údajov a databáza SKSI oprávnených osôb</w:t>
      </w:r>
    </w:p>
    <w:p w:rsidR="00925543" w:rsidRPr="005A66CA" w:rsidRDefault="00925543" w:rsidP="005A66CA">
      <w:pPr>
        <w:jc w:val="both"/>
        <w:rPr>
          <w:sz w:val="22"/>
          <w:szCs w:val="22"/>
        </w:rPr>
      </w:pPr>
      <w:r w:rsidRPr="005A66CA">
        <w:rPr>
          <w:sz w:val="22"/>
          <w:szCs w:val="22"/>
        </w:rPr>
        <w:t>Podľa záko</w:t>
      </w:r>
      <w:r w:rsidR="004A4004" w:rsidRPr="005A66CA">
        <w:rPr>
          <w:sz w:val="22"/>
          <w:szCs w:val="22"/>
        </w:rPr>
        <w:t>na č. 275/2006 Z.</w:t>
      </w:r>
      <w:r w:rsidR="00866616">
        <w:rPr>
          <w:sz w:val="22"/>
          <w:szCs w:val="22"/>
        </w:rPr>
        <w:t xml:space="preserve"> </w:t>
      </w:r>
      <w:r w:rsidR="004A4004" w:rsidRPr="005A66CA">
        <w:rPr>
          <w:sz w:val="22"/>
          <w:szCs w:val="22"/>
        </w:rPr>
        <w:t>z. bola na SKSI</w:t>
      </w:r>
      <w:r w:rsidRPr="005A66CA">
        <w:rPr>
          <w:sz w:val="22"/>
          <w:szCs w:val="22"/>
        </w:rPr>
        <w:t xml:space="preserve"> prenesená povinnosť výkonu verejnej správy v zmysle zákona č. 305/2013Z.z. Je nevyhnutné, aby bola vytvorená nová databáza (bez rodných čísel)</w:t>
      </w:r>
      <w:r w:rsidR="005A66CA">
        <w:rPr>
          <w:sz w:val="22"/>
          <w:szCs w:val="22"/>
        </w:rPr>
        <w:t>.</w:t>
      </w:r>
    </w:p>
    <w:p w:rsidR="00491ACD" w:rsidRPr="004A4004" w:rsidRDefault="00491ACD" w:rsidP="004A4004">
      <w:pPr>
        <w:jc w:val="both"/>
        <w:rPr>
          <w:sz w:val="22"/>
          <w:szCs w:val="22"/>
        </w:rPr>
      </w:pPr>
    </w:p>
    <w:p w:rsidR="004A4004" w:rsidRDefault="004A4004" w:rsidP="004A4004">
      <w:pPr>
        <w:jc w:val="both"/>
        <w:rPr>
          <w:b/>
          <w:sz w:val="22"/>
          <w:szCs w:val="22"/>
        </w:rPr>
      </w:pPr>
    </w:p>
    <w:p w:rsidR="004A4004" w:rsidRPr="00787039" w:rsidRDefault="004A4004" w:rsidP="004A4004">
      <w:pPr>
        <w:jc w:val="both"/>
        <w:rPr>
          <w:b/>
          <w:sz w:val="22"/>
          <w:szCs w:val="22"/>
          <w:u w:val="single"/>
        </w:rPr>
      </w:pPr>
      <w:r w:rsidRPr="00787039">
        <w:rPr>
          <w:b/>
          <w:sz w:val="22"/>
          <w:szCs w:val="22"/>
          <w:u w:val="single"/>
        </w:rPr>
        <w:t>Bod 3</w:t>
      </w:r>
    </w:p>
    <w:p w:rsidR="004E7137" w:rsidRPr="005A5F40" w:rsidRDefault="004A4004" w:rsidP="004A4004">
      <w:pPr>
        <w:jc w:val="both"/>
        <w:rPr>
          <w:b/>
          <w:sz w:val="22"/>
          <w:szCs w:val="22"/>
        </w:rPr>
      </w:pPr>
      <w:r w:rsidRPr="005A5F40">
        <w:rPr>
          <w:b/>
          <w:sz w:val="22"/>
          <w:szCs w:val="22"/>
        </w:rPr>
        <w:t xml:space="preserve">3.1 </w:t>
      </w:r>
      <w:r w:rsidR="004E7137" w:rsidRPr="005A5F40">
        <w:rPr>
          <w:b/>
          <w:sz w:val="22"/>
          <w:szCs w:val="22"/>
        </w:rPr>
        <w:t>Príprava členskej schôdze</w:t>
      </w:r>
      <w:r w:rsidRPr="005A5F40">
        <w:rPr>
          <w:b/>
          <w:sz w:val="22"/>
          <w:szCs w:val="22"/>
        </w:rPr>
        <w:t xml:space="preserve"> </w:t>
      </w:r>
    </w:p>
    <w:p w:rsidR="004E7137" w:rsidRPr="005A66CA" w:rsidRDefault="004E7137" w:rsidP="005A66CA">
      <w:pPr>
        <w:jc w:val="both"/>
        <w:rPr>
          <w:sz w:val="22"/>
          <w:szCs w:val="22"/>
        </w:rPr>
      </w:pPr>
      <w:r w:rsidRPr="005A66CA">
        <w:rPr>
          <w:sz w:val="22"/>
          <w:szCs w:val="22"/>
        </w:rPr>
        <w:t xml:space="preserve">Pán predseda prítomných informoval, že členská schôdza sa bude konať 5.3.2014 o 14.00 h v priestoroch GAMA KLUBU na Ul. vysokoškolákov. Ďalej oznámil, že členskej schôdze </w:t>
      </w:r>
      <w:r w:rsidR="005A66CA">
        <w:rPr>
          <w:sz w:val="22"/>
          <w:szCs w:val="22"/>
        </w:rPr>
        <w:t>by sa mali</w:t>
      </w:r>
      <w:r w:rsidRPr="005A66CA">
        <w:rPr>
          <w:sz w:val="22"/>
          <w:szCs w:val="22"/>
        </w:rPr>
        <w:t xml:space="preserve"> zúčastniť sa členovia rozšíreného výboru a slávnostného obeda členovia výboru a pozvaní hostia. Pozvaní hostia-</w:t>
      </w:r>
      <w:r w:rsidR="005A66CA">
        <w:rPr>
          <w:sz w:val="22"/>
          <w:szCs w:val="22"/>
        </w:rPr>
        <w:t xml:space="preserve"> z Komory, </w:t>
      </w:r>
      <w:r w:rsidRPr="005A66CA">
        <w:rPr>
          <w:sz w:val="22"/>
          <w:szCs w:val="22"/>
        </w:rPr>
        <w:t>zástupcovia</w:t>
      </w:r>
      <w:r w:rsidR="005A66CA">
        <w:rPr>
          <w:sz w:val="22"/>
          <w:szCs w:val="22"/>
        </w:rPr>
        <w:t xml:space="preserve"> mesta, zástupcovia </w:t>
      </w:r>
      <w:r w:rsidRPr="005A66CA">
        <w:rPr>
          <w:sz w:val="22"/>
          <w:szCs w:val="22"/>
        </w:rPr>
        <w:t>významných stavebných firiem z regiónu boli navrhnutí členmi výboru, budú pozvaní písomne samostatnou pozvánkou a vopred telefonicky oslovení.</w:t>
      </w:r>
    </w:p>
    <w:p w:rsidR="00BA6CA9" w:rsidRPr="00787039" w:rsidRDefault="00BA6CA9" w:rsidP="00787039">
      <w:pPr>
        <w:jc w:val="both"/>
        <w:rPr>
          <w:sz w:val="22"/>
          <w:szCs w:val="22"/>
        </w:rPr>
      </w:pPr>
      <w:r w:rsidRPr="00787039">
        <w:rPr>
          <w:sz w:val="22"/>
          <w:szCs w:val="22"/>
        </w:rPr>
        <w:t>Pani Gregorová prítomných informovala o aktuálnom počte členov:</w:t>
      </w:r>
    </w:p>
    <w:p w:rsidR="00BA6CA9" w:rsidRPr="00787039" w:rsidRDefault="00BA6CA9" w:rsidP="00787039">
      <w:pPr>
        <w:jc w:val="both"/>
        <w:rPr>
          <w:sz w:val="22"/>
          <w:szCs w:val="22"/>
        </w:rPr>
      </w:pPr>
      <w:r w:rsidRPr="00787039">
        <w:rPr>
          <w:sz w:val="22"/>
          <w:szCs w:val="22"/>
        </w:rPr>
        <w:t>ASI: 634 osôb, DČ-PO: 79, DČ-FO: 36 spolu teda749 členov</w:t>
      </w:r>
    </w:p>
    <w:p w:rsidR="00BA6CA9" w:rsidRPr="00787039" w:rsidRDefault="00BA6CA9" w:rsidP="00787039">
      <w:pPr>
        <w:jc w:val="both"/>
        <w:rPr>
          <w:sz w:val="22"/>
          <w:szCs w:val="22"/>
        </w:rPr>
      </w:pPr>
      <w:r w:rsidRPr="00787039">
        <w:rPr>
          <w:sz w:val="22"/>
          <w:szCs w:val="22"/>
        </w:rPr>
        <w:t>V septembri RK na základe podkladov o úhradách z BA oslovovala neplatičov, zisťovala telefonické a e-mailové adresy. Prostredníctvom e-mailov sme žiadali o zaslanie kópie dokladu o úhrade členského príspevku. Z 82 neplatičov nám ostalo 11 členov, na ktorých sme nemali akt</w:t>
      </w:r>
      <w:r w:rsidR="00CC2783">
        <w:rPr>
          <w:sz w:val="22"/>
          <w:szCs w:val="22"/>
        </w:rPr>
        <w:t>u</w:t>
      </w:r>
      <w:r w:rsidRPr="00787039">
        <w:rPr>
          <w:sz w:val="22"/>
          <w:szCs w:val="22"/>
        </w:rPr>
        <w:t>álnu e-mailovú</w:t>
      </w:r>
      <w:r w:rsidR="00FA2BA0" w:rsidRPr="00787039">
        <w:rPr>
          <w:sz w:val="22"/>
          <w:szCs w:val="22"/>
        </w:rPr>
        <w:t xml:space="preserve"> súkromnú/pracovnú</w:t>
      </w:r>
      <w:r w:rsidRPr="00787039">
        <w:rPr>
          <w:sz w:val="22"/>
          <w:szCs w:val="22"/>
        </w:rPr>
        <w:t xml:space="preserve"> adresu len komorovú. Nakoniec v decembri bolo vyčiarknutých</w:t>
      </w:r>
      <w:r w:rsidR="00866616">
        <w:rPr>
          <w:sz w:val="22"/>
          <w:szCs w:val="22"/>
        </w:rPr>
        <w:t xml:space="preserve"> 6</w:t>
      </w:r>
      <w:r w:rsidR="004A4004" w:rsidRPr="00787039">
        <w:rPr>
          <w:sz w:val="22"/>
          <w:szCs w:val="22"/>
        </w:rPr>
        <w:t xml:space="preserve"> osôb na vlastnú žiadosť</w:t>
      </w:r>
      <w:r w:rsidR="00866616">
        <w:rPr>
          <w:sz w:val="22"/>
          <w:szCs w:val="22"/>
        </w:rPr>
        <w:t xml:space="preserve"> (z toho 2 neplatiči)</w:t>
      </w:r>
      <w:r w:rsidR="004A4004" w:rsidRPr="00787039">
        <w:rPr>
          <w:sz w:val="22"/>
          <w:szCs w:val="22"/>
        </w:rPr>
        <w:t xml:space="preserve">. </w:t>
      </w:r>
    </w:p>
    <w:p w:rsidR="004A4004" w:rsidRPr="005A5F40" w:rsidRDefault="004A4004" w:rsidP="004A4004">
      <w:pPr>
        <w:pStyle w:val="Odsekzoznamu"/>
        <w:numPr>
          <w:ilvl w:val="1"/>
          <w:numId w:val="24"/>
        </w:numPr>
        <w:jc w:val="both"/>
        <w:rPr>
          <w:b/>
          <w:sz w:val="22"/>
          <w:szCs w:val="22"/>
        </w:rPr>
      </w:pPr>
      <w:r w:rsidRPr="005A5F40">
        <w:rPr>
          <w:b/>
          <w:sz w:val="22"/>
          <w:szCs w:val="22"/>
        </w:rPr>
        <w:t>Príprava Valného zhromaždenia SKSI 2014</w:t>
      </w:r>
    </w:p>
    <w:p w:rsidR="004A4004" w:rsidRPr="00787039" w:rsidRDefault="004A4004" w:rsidP="00787039">
      <w:pPr>
        <w:jc w:val="both"/>
        <w:rPr>
          <w:sz w:val="22"/>
          <w:szCs w:val="22"/>
        </w:rPr>
      </w:pPr>
      <w:r w:rsidRPr="00787039">
        <w:rPr>
          <w:sz w:val="22"/>
          <w:szCs w:val="22"/>
        </w:rPr>
        <w:t>Navrhovaný termín valného zhromaždenia je 31. mája 2014 v Bratislave. V prípade nového stavebného zákona a novely zákona č. 138/1992 Zb. vyplynie potreba zmeniť aj vnútorné poriadky, preto v prípade schválenia nového zákona do júla 2014 určí predstavenstvo náhradný termín konania VZ SKSI 2014 na jeseň 2014.</w:t>
      </w:r>
    </w:p>
    <w:p w:rsidR="004A4004" w:rsidRPr="00787039" w:rsidRDefault="004A4004" w:rsidP="00787039">
      <w:pPr>
        <w:jc w:val="both"/>
        <w:rPr>
          <w:sz w:val="22"/>
          <w:szCs w:val="22"/>
        </w:rPr>
      </w:pPr>
      <w:r w:rsidRPr="00787039">
        <w:rPr>
          <w:sz w:val="22"/>
          <w:szCs w:val="22"/>
        </w:rPr>
        <w:t>Zásady volieb do volen</w:t>
      </w:r>
      <w:r w:rsidR="00FA2BA0" w:rsidRPr="00787039">
        <w:rPr>
          <w:sz w:val="22"/>
          <w:szCs w:val="22"/>
        </w:rPr>
        <w:t>ých orgánov SKSI: zastúpenie v a</w:t>
      </w:r>
      <w:r w:rsidRPr="00787039">
        <w:rPr>
          <w:sz w:val="22"/>
          <w:szCs w:val="22"/>
        </w:rPr>
        <w:t>utorizačnej komisii podľa odborných sekcií a zastúpenie v ostatných volených orgánoch podľa počtu členov v regionálnych združeniach.</w:t>
      </w:r>
    </w:p>
    <w:p w:rsidR="004A4004" w:rsidRDefault="004A4004" w:rsidP="00787039">
      <w:pPr>
        <w:jc w:val="both"/>
        <w:rPr>
          <w:sz w:val="22"/>
          <w:szCs w:val="22"/>
        </w:rPr>
      </w:pPr>
      <w:r w:rsidRPr="00787039">
        <w:rPr>
          <w:sz w:val="22"/>
          <w:szCs w:val="22"/>
        </w:rPr>
        <w:t>Ďalej sa budú schvaľovať úpravy rozpočtov na rok 2014 a návrhy rozpočtov na roky 2015 a 2016.</w:t>
      </w:r>
    </w:p>
    <w:p w:rsidR="000A4FF7" w:rsidRPr="00787039" w:rsidRDefault="000A4FF7" w:rsidP="0078703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-je potrebné zabezpečiť účasť na </w:t>
      </w:r>
      <w:bookmarkStart w:id="0" w:name="_GoBack"/>
      <w:bookmarkEnd w:id="0"/>
      <w:r>
        <w:rPr>
          <w:sz w:val="22"/>
          <w:szCs w:val="22"/>
        </w:rPr>
        <w:t>VZ</w:t>
      </w:r>
      <w:r w:rsidR="00256E70">
        <w:rPr>
          <w:sz w:val="22"/>
          <w:szCs w:val="22"/>
        </w:rPr>
        <w:t xml:space="preserve"> (Vrábel)</w:t>
      </w:r>
    </w:p>
    <w:p w:rsidR="00FA2BA0" w:rsidRDefault="00FA2BA0" w:rsidP="00DC63A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4</w:t>
      </w:r>
    </w:p>
    <w:p w:rsidR="00FA2BA0" w:rsidRPr="00CC2783" w:rsidRDefault="00FA2BA0" w:rsidP="00866616">
      <w:pPr>
        <w:jc w:val="both"/>
        <w:rPr>
          <w:b/>
        </w:rPr>
      </w:pPr>
      <w:r w:rsidRPr="00CC2783">
        <w:rPr>
          <w:b/>
        </w:rPr>
        <w:t>Predloženie a prerokovanie plánu podujatí krajských odborných sekcií a po</w:t>
      </w:r>
      <w:r w:rsidR="00D51EB0" w:rsidRPr="00CC2783">
        <w:rPr>
          <w:b/>
        </w:rPr>
        <w:t>trebné finančné</w:t>
      </w:r>
      <w:r w:rsidR="00CC2783" w:rsidRPr="00CC2783">
        <w:rPr>
          <w:b/>
        </w:rPr>
        <w:t xml:space="preserve"> p</w:t>
      </w:r>
      <w:r w:rsidR="00D51EB0" w:rsidRPr="00CC2783">
        <w:rPr>
          <w:b/>
        </w:rPr>
        <w:t>rostriedky v nad</w:t>
      </w:r>
      <w:r w:rsidRPr="00CC2783">
        <w:rPr>
          <w:b/>
        </w:rPr>
        <w:t>väznosti na tvorbu rozpočtu RZ SKSI na rok 2014</w:t>
      </w:r>
    </w:p>
    <w:p w:rsidR="00FA2BA0" w:rsidRDefault="005A5F40" w:rsidP="00DC63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Pán predseda regiónu  navrhol neplánovať umelo plán činnosti na rok 2014, ale priebežne vychádzať  z potrieb a praxe. Stanovil sumu 250 € na jedno podujatie organizované sekciou, pričom </w:t>
      </w:r>
      <w:r w:rsidR="00256E70">
        <w:rPr>
          <w:sz w:val="22"/>
          <w:szCs w:val="22"/>
        </w:rPr>
        <w:t>na jednu sekciu</w:t>
      </w:r>
      <w:r>
        <w:rPr>
          <w:sz w:val="22"/>
          <w:szCs w:val="22"/>
        </w:rPr>
        <w:t xml:space="preserve"> pripadá pri 4 akciách ročne 1000 €.</w:t>
      </w:r>
    </w:p>
    <w:p w:rsidR="005A5F40" w:rsidRPr="005A5F40" w:rsidRDefault="005A5F40" w:rsidP="00DC63A9">
      <w:pPr>
        <w:jc w:val="both"/>
        <w:rPr>
          <w:sz w:val="22"/>
          <w:szCs w:val="22"/>
        </w:rPr>
      </w:pPr>
    </w:p>
    <w:p w:rsidR="0019511D" w:rsidRPr="00DC63A9" w:rsidRDefault="004E7137" w:rsidP="00DC63A9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Bod 5 </w:t>
      </w:r>
    </w:p>
    <w:p w:rsidR="0019511D" w:rsidRPr="005E3C03" w:rsidRDefault="0019511D" w:rsidP="0019511D">
      <w:pPr>
        <w:jc w:val="both"/>
        <w:rPr>
          <w:b/>
          <w:sz w:val="22"/>
          <w:szCs w:val="22"/>
        </w:rPr>
      </w:pPr>
      <w:r w:rsidRPr="005E3C03">
        <w:rPr>
          <w:b/>
          <w:sz w:val="22"/>
          <w:szCs w:val="22"/>
        </w:rPr>
        <w:t>Rôzne</w:t>
      </w:r>
    </w:p>
    <w:p w:rsidR="00491ACD" w:rsidRDefault="004E7137" w:rsidP="0019511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="00491ACD">
        <w:rPr>
          <w:sz w:val="22"/>
          <w:szCs w:val="22"/>
        </w:rPr>
        <w:t xml:space="preserve">.1 </w:t>
      </w:r>
      <w:r w:rsidR="00491ACD" w:rsidRPr="0055200F">
        <w:rPr>
          <w:sz w:val="22"/>
          <w:szCs w:val="22"/>
          <w:u w:val="single"/>
        </w:rPr>
        <w:t>Priestory RZ</w:t>
      </w:r>
      <w:r w:rsidR="00491ACD">
        <w:rPr>
          <w:sz w:val="22"/>
          <w:szCs w:val="22"/>
          <w:u w:val="single"/>
        </w:rPr>
        <w:t xml:space="preserve"> </w:t>
      </w:r>
    </w:p>
    <w:p w:rsidR="0019511D" w:rsidRPr="00491ACD" w:rsidRDefault="004A4004" w:rsidP="001951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 </w:t>
      </w:r>
      <w:r w:rsidR="00491ACD" w:rsidRPr="00491ACD">
        <w:rPr>
          <w:sz w:val="22"/>
          <w:szCs w:val="22"/>
        </w:rPr>
        <w:t>C</w:t>
      </w:r>
      <w:r w:rsidR="00D51EB0">
        <w:rPr>
          <w:sz w:val="22"/>
          <w:szCs w:val="22"/>
        </w:rPr>
        <w:t xml:space="preserve">elá galéria na 1. </w:t>
      </w:r>
      <w:proofErr w:type="spellStart"/>
      <w:r w:rsidR="00D51EB0">
        <w:rPr>
          <w:sz w:val="22"/>
          <w:szCs w:val="22"/>
        </w:rPr>
        <w:t>nadz</w:t>
      </w:r>
      <w:proofErr w:type="spellEnd"/>
      <w:r w:rsidR="00D51EB0">
        <w:rPr>
          <w:sz w:val="22"/>
          <w:szCs w:val="22"/>
        </w:rPr>
        <w:t xml:space="preserve">. podlažia </w:t>
      </w:r>
      <w:r w:rsidR="00491ACD" w:rsidRPr="00491ACD">
        <w:rPr>
          <w:sz w:val="22"/>
          <w:szCs w:val="22"/>
        </w:rPr>
        <w:t xml:space="preserve">bude uzatvorená od 1.2.2014. Vstup do budovy </w:t>
      </w:r>
      <w:r w:rsidR="00D51EB0">
        <w:rPr>
          <w:sz w:val="22"/>
          <w:szCs w:val="22"/>
        </w:rPr>
        <w:t xml:space="preserve">bude možný </w:t>
      </w:r>
      <w:r w:rsidR="00491ACD" w:rsidRPr="00491ACD">
        <w:rPr>
          <w:sz w:val="22"/>
          <w:szCs w:val="22"/>
        </w:rPr>
        <w:t>len cez garáže (-2.posch.)</w:t>
      </w:r>
    </w:p>
    <w:p w:rsidR="004A4004" w:rsidRDefault="004A4004" w:rsidP="001951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5.1.2 </w:t>
      </w:r>
      <w:r w:rsidR="00491ACD" w:rsidRPr="00491ACD">
        <w:rPr>
          <w:sz w:val="22"/>
          <w:szCs w:val="22"/>
        </w:rPr>
        <w:t>Prenajímateľ prisľúbil uskladnenie rebríka a potrieb na upratovanie v spoločných priestoroch na chodbe pri WC. Tieto veci boli zatiaľ uskladňované v kancelárii predsedu regiónu, kde prebiehali aj skúšky.</w:t>
      </w:r>
    </w:p>
    <w:p w:rsidR="004A4004" w:rsidRPr="00491ACD" w:rsidRDefault="004A4004" w:rsidP="0019511D">
      <w:pPr>
        <w:jc w:val="both"/>
        <w:rPr>
          <w:sz w:val="22"/>
          <w:szCs w:val="22"/>
        </w:rPr>
      </w:pPr>
      <w:r>
        <w:rPr>
          <w:sz w:val="22"/>
          <w:szCs w:val="22"/>
        </w:rPr>
        <w:t>5.1.3 Nábytok</w:t>
      </w:r>
      <w:r w:rsidR="00D51EB0">
        <w:rPr>
          <w:sz w:val="22"/>
          <w:szCs w:val="22"/>
        </w:rPr>
        <w:t xml:space="preserve"> – RK oslovila 3 firmy so žiadosťou o vypracovanie ponuky na nový nábytok do kancelárií a</w:t>
      </w:r>
      <w:r w:rsidR="005A5F40">
        <w:rPr>
          <w:sz w:val="22"/>
          <w:szCs w:val="22"/>
        </w:rPr>
        <w:t> </w:t>
      </w:r>
      <w:r w:rsidR="00D51EB0">
        <w:rPr>
          <w:sz w:val="22"/>
          <w:szCs w:val="22"/>
        </w:rPr>
        <w:t>zasadačky</w:t>
      </w:r>
      <w:r w:rsidR="005A5F40">
        <w:rPr>
          <w:sz w:val="22"/>
          <w:szCs w:val="22"/>
        </w:rPr>
        <w:t>.</w:t>
      </w:r>
    </w:p>
    <w:p w:rsidR="0019511D" w:rsidRPr="00491ACD" w:rsidRDefault="004A4004" w:rsidP="001951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Pr="0055200F">
        <w:rPr>
          <w:sz w:val="22"/>
          <w:szCs w:val="22"/>
          <w:u w:val="single"/>
        </w:rPr>
        <w:t>Veľkonočný koncert</w:t>
      </w:r>
      <w:r w:rsidR="00FA2BA0">
        <w:rPr>
          <w:sz w:val="22"/>
          <w:szCs w:val="22"/>
        </w:rPr>
        <w:t xml:space="preserve"> – náš región organizuje aj tento rok koncert. Vybrali sme Veľkonočný koncert, konaný 25.4.2014 o 19.00 h v ŠKO v Žiline. Okrem členov výboru RZ a predstavenstva sú pozvaní všetci členovia. Pozvánka bude na web stránke Komory.</w:t>
      </w:r>
    </w:p>
    <w:p w:rsidR="00FD4365" w:rsidRDefault="0055200F" w:rsidP="00552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Bol daný návrh na poskytnutie 200 € príspevku pre </w:t>
      </w:r>
      <w:r w:rsidR="005A5F40">
        <w:rPr>
          <w:sz w:val="22"/>
          <w:szCs w:val="22"/>
        </w:rPr>
        <w:t>Š</w:t>
      </w:r>
      <w:r>
        <w:rPr>
          <w:sz w:val="22"/>
          <w:szCs w:val="22"/>
        </w:rPr>
        <w:t>tátny komorný orchester Žilina prostredníctvom zmluvy o reklame.</w:t>
      </w:r>
    </w:p>
    <w:p w:rsidR="0055200F" w:rsidRDefault="0055200F" w:rsidP="0055200F">
      <w:pPr>
        <w:jc w:val="both"/>
        <w:rPr>
          <w:sz w:val="22"/>
          <w:szCs w:val="22"/>
        </w:rPr>
      </w:pPr>
      <w:r>
        <w:rPr>
          <w:sz w:val="22"/>
          <w:szCs w:val="22"/>
        </w:rPr>
        <w:t>Hlasovanie:</w:t>
      </w:r>
    </w:p>
    <w:p w:rsidR="0055200F" w:rsidRDefault="0055200F" w:rsidP="0055200F">
      <w:pPr>
        <w:jc w:val="both"/>
        <w:rPr>
          <w:sz w:val="22"/>
          <w:szCs w:val="22"/>
        </w:rPr>
      </w:pPr>
      <w:r>
        <w:rPr>
          <w:sz w:val="22"/>
          <w:szCs w:val="22"/>
        </w:rPr>
        <w:t>ZA: 8                                        PROTI: 0                                        ZDRŽALI SA: 0</w:t>
      </w:r>
    </w:p>
    <w:p w:rsidR="0055200F" w:rsidRDefault="0055200F" w:rsidP="0055200F">
      <w:pPr>
        <w:jc w:val="both"/>
        <w:rPr>
          <w:sz w:val="22"/>
          <w:szCs w:val="22"/>
        </w:rPr>
      </w:pPr>
      <w:r>
        <w:rPr>
          <w:sz w:val="22"/>
          <w:szCs w:val="22"/>
        </w:rPr>
        <w:t>Návrh na podpísanie zmluvy o reklame so Štátnym komorným orchestrom  vo výške 200 € bol prijatý.</w:t>
      </w:r>
    </w:p>
    <w:p w:rsidR="0055200F" w:rsidRDefault="0055200F" w:rsidP="00552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 V RK je potrebné sprístupniť pre členov regiónu balík noriem. Prístup bude možný cez prístupové údaje doc. </w:t>
      </w:r>
      <w:proofErr w:type="spellStart"/>
      <w:r>
        <w:rPr>
          <w:sz w:val="22"/>
          <w:szCs w:val="22"/>
        </w:rPr>
        <w:t>Zgútovej</w:t>
      </w:r>
      <w:proofErr w:type="spellEnd"/>
      <w:r>
        <w:rPr>
          <w:sz w:val="22"/>
          <w:szCs w:val="22"/>
        </w:rPr>
        <w:t>.</w:t>
      </w:r>
    </w:p>
    <w:p w:rsidR="0019511D" w:rsidRDefault="0019511D" w:rsidP="0019511D">
      <w:pPr>
        <w:jc w:val="both"/>
        <w:rPr>
          <w:sz w:val="22"/>
          <w:szCs w:val="22"/>
        </w:rPr>
      </w:pPr>
    </w:p>
    <w:p w:rsidR="004537DC" w:rsidRPr="005E3C03" w:rsidRDefault="004537DC" w:rsidP="0019511D">
      <w:pPr>
        <w:jc w:val="both"/>
        <w:rPr>
          <w:sz w:val="22"/>
          <w:szCs w:val="22"/>
        </w:rPr>
      </w:pPr>
    </w:p>
    <w:p w:rsidR="00DE6A83" w:rsidRDefault="00787039" w:rsidP="00DE6A83">
      <w:pPr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6</w:t>
      </w:r>
    </w:p>
    <w:p w:rsidR="00787039" w:rsidRPr="00787039" w:rsidRDefault="00787039" w:rsidP="00DE6A83">
      <w:pPr>
        <w:jc w:val="both"/>
        <w:outlineLvl w:val="0"/>
        <w:rPr>
          <w:b/>
          <w:sz w:val="22"/>
          <w:szCs w:val="22"/>
        </w:rPr>
      </w:pPr>
      <w:r w:rsidRPr="00787039">
        <w:rPr>
          <w:b/>
          <w:sz w:val="22"/>
          <w:szCs w:val="22"/>
        </w:rPr>
        <w:t>Diskusia</w:t>
      </w:r>
    </w:p>
    <w:p w:rsidR="00787039" w:rsidRDefault="00787039" w:rsidP="00DE6A83">
      <w:pPr>
        <w:jc w:val="both"/>
        <w:outlineLvl w:val="0"/>
        <w:rPr>
          <w:b/>
          <w:sz w:val="22"/>
          <w:szCs w:val="22"/>
        </w:rPr>
      </w:pPr>
    </w:p>
    <w:p w:rsidR="00787039" w:rsidRPr="00787039" w:rsidRDefault="00787039" w:rsidP="00DE6A83">
      <w:pPr>
        <w:jc w:val="both"/>
        <w:outlineLvl w:val="0"/>
        <w:rPr>
          <w:b/>
          <w:sz w:val="22"/>
          <w:szCs w:val="22"/>
          <w:u w:val="single"/>
        </w:rPr>
      </w:pPr>
      <w:r w:rsidRPr="00787039">
        <w:rPr>
          <w:b/>
          <w:sz w:val="22"/>
          <w:szCs w:val="22"/>
          <w:u w:val="single"/>
        </w:rPr>
        <w:t>Bod 7</w:t>
      </w:r>
    </w:p>
    <w:p w:rsidR="00DE6A83" w:rsidRPr="00DE6A83" w:rsidRDefault="00DE6A83" w:rsidP="00DE6A83">
      <w:pPr>
        <w:jc w:val="both"/>
        <w:outlineLvl w:val="0"/>
        <w:rPr>
          <w:b/>
          <w:sz w:val="22"/>
          <w:szCs w:val="22"/>
        </w:rPr>
      </w:pPr>
      <w:r w:rsidRPr="00DE6A83">
        <w:rPr>
          <w:b/>
          <w:sz w:val="22"/>
          <w:szCs w:val="22"/>
        </w:rPr>
        <w:t>Záver</w:t>
      </w:r>
    </w:p>
    <w:p w:rsidR="00496088" w:rsidRDefault="00DE6A83" w:rsidP="00D25B15">
      <w:pPr>
        <w:jc w:val="both"/>
        <w:rPr>
          <w:sz w:val="22"/>
          <w:szCs w:val="22"/>
        </w:rPr>
      </w:pPr>
      <w:r>
        <w:rPr>
          <w:sz w:val="22"/>
          <w:szCs w:val="22"/>
        </w:rPr>
        <w:t>Predseda regiónu In</w:t>
      </w:r>
      <w:r w:rsidR="009A5E8F">
        <w:rPr>
          <w:sz w:val="22"/>
          <w:szCs w:val="22"/>
        </w:rPr>
        <w:t>g. Vrábel ukončil rokovanie o 15</w:t>
      </w:r>
      <w:r>
        <w:rPr>
          <w:sz w:val="22"/>
          <w:szCs w:val="22"/>
        </w:rPr>
        <w:t>.</w:t>
      </w:r>
      <w:r w:rsidR="009A5E8F">
        <w:rPr>
          <w:sz w:val="22"/>
          <w:szCs w:val="22"/>
        </w:rPr>
        <w:t>3</w:t>
      </w:r>
      <w:r>
        <w:rPr>
          <w:sz w:val="22"/>
          <w:szCs w:val="22"/>
        </w:rPr>
        <w:t>5 h a poďakoval členom</w:t>
      </w:r>
      <w:r w:rsidR="004A4004">
        <w:rPr>
          <w:sz w:val="22"/>
          <w:szCs w:val="22"/>
        </w:rPr>
        <w:t xml:space="preserve"> rozšíreného </w:t>
      </w:r>
      <w:r>
        <w:rPr>
          <w:sz w:val="22"/>
          <w:szCs w:val="22"/>
        </w:rPr>
        <w:t>výboru za účasť.</w:t>
      </w:r>
    </w:p>
    <w:p w:rsidR="00DE6A83" w:rsidRDefault="00DE6A83" w:rsidP="00D25B15">
      <w:pPr>
        <w:jc w:val="both"/>
        <w:rPr>
          <w:sz w:val="22"/>
          <w:szCs w:val="22"/>
        </w:rPr>
      </w:pPr>
    </w:p>
    <w:p w:rsidR="00DE6A83" w:rsidRDefault="00DE6A83" w:rsidP="00D25B15">
      <w:pPr>
        <w:jc w:val="both"/>
        <w:rPr>
          <w:sz w:val="22"/>
          <w:szCs w:val="22"/>
        </w:rPr>
      </w:pPr>
    </w:p>
    <w:p w:rsidR="00DE6A83" w:rsidRDefault="00DE6A83" w:rsidP="00D25B15">
      <w:pPr>
        <w:jc w:val="both"/>
        <w:rPr>
          <w:sz w:val="22"/>
          <w:szCs w:val="22"/>
        </w:rPr>
      </w:pPr>
    </w:p>
    <w:p w:rsidR="00DE6A83" w:rsidRDefault="00DE6A83" w:rsidP="00D25B15">
      <w:pPr>
        <w:jc w:val="both"/>
        <w:rPr>
          <w:sz w:val="22"/>
          <w:szCs w:val="22"/>
        </w:rPr>
      </w:pPr>
    </w:p>
    <w:p w:rsidR="00DE6A83" w:rsidRPr="005E3C03" w:rsidRDefault="00DE6A83" w:rsidP="00D25B15">
      <w:pPr>
        <w:jc w:val="both"/>
        <w:rPr>
          <w:sz w:val="22"/>
          <w:szCs w:val="22"/>
        </w:rPr>
      </w:pPr>
    </w:p>
    <w:p w:rsidR="00D25B15" w:rsidRDefault="00DE6A83" w:rsidP="00DE6A83">
      <w:pPr>
        <w:tabs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UZNESENIE</w:t>
      </w:r>
    </w:p>
    <w:p w:rsidR="00AE0072" w:rsidRDefault="00AE0072" w:rsidP="00DE6A83">
      <w:pPr>
        <w:tabs>
          <w:tab w:val="left" w:pos="5670"/>
        </w:tabs>
        <w:jc w:val="center"/>
        <w:rPr>
          <w:sz w:val="22"/>
          <w:szCs w:val="22"/>
        </w:rPr>
      </w:pPr>
    </w:p>
    <w:p w:rsidR="00AE0072" w:rsidRDefault="00AE0072" w:rsidP="00AE0072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Výbor RZ schvaľuje:</w:t>
      </w:r>
    </w:p>
    <w:p w:rsidR="005A66CA" w:rsidRPr="00787039" w:rsidRDefault="005A66CA" w:rsidP="00787039">
      <w:pPr>
        <w:pStyle w:val="Odsekzoznamu"/>
        <w:numPr>
          <w:ilvl w:val="0"/>
          <w:numId w:val="18"/>
        </w:numPr>
        <w:tabs>
          <w:tab w:val="left" w:pos="5670"/>
        </w:tabs>
        <w:jc w:val="both"/>
        <w:rPr>
          <w:sz w:val="22"/>
          <w:szCs w:val="22"/>
        </w:rPr>
      </w:pPr>
      <w:r w:rsidRPr="00787039">
        <w:rPr>
          <w:sz w:val="22"/>
          <w:szCs w:val="22"/>
        </w:rPr>
        <w:t xml:space="preserve">Príspevok 200 </w:t>
      </w:r>
      <w:r w:rsidR="005A5F40">
        <w:rPr>
          <w:sz w:val="22"/>
          <w:szCs w:val="22"/>
        </w:rPr>
        <w:t xml:space="preserve"> € </w:t>
      </w:r>
      <w:r w:rsidRPr="00787039">
        <w:rPr>
          <w:sz w:val="22"/>
          <w:szCs w:val="22"/>
        </w:rPr>
        <w:t>ako sponzorský dar pre ŠKO.</w:t>
      </w:r>
    </w:p>
    <w:p w:rsidR="00787039" w:rsidRDefault="00787039" w:rsidP="00AE0072">
      <w:pPr>
        <w:tabs>
          <w:tab w:val="left" w:pos="5670"/>
        </w:tabs>
        <w:jc w:val="both"/>
        <w:rPr>
          <w:sz w:val="22"/>
          <w:szCs w:val="22"/>
        </w:rPr>
      </w:pPr>
    </w:p>
    <w:p w:rsidR="00787039" w:rsidRDefault="00787039" w:rsidP="00AE0072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Výbor RZ ukladá:</w:t>
      </w:r>
    </w:p>
    <w:p w:rsidR="00787039" w:rsidRDefault="00787039" w:rsidP="00AE0072">
      <w:pPr>
        <w:tabs>
          <w:tab w:val="left" w:pos="5670"/>
        </w:tabs>
        <w:jc w:val="both"/>
        <w:rPr>
          <w:sz w:val="22"/>
          <w:szCs w:val="22"/>
        </w:rPr>
      </w:pPr>
    </w:p>
    <w:p w:rsidR="00CC2783" w:rsidRDefault="00CC2783" w:rsidP="00CC2783">
      <w:pPr>
        <w:pStyle w:val="Odsekzoznamu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Vypracovať písomne návrh na úpravu požiadaviek autorizácie pre a</w:t>
      </w:r>
      <w:r w:rsidR="00256E70">
        <w:rPr>
          <w:sz w:val="22"/>
          <w:szCs w:val="22"/>
        </w:rPr>
        <w:t>bsolventov stavebných fakúlt SR</w:t>
      </w:r>
      <w:r>
        <w:rPr>
          <w:sz w:val="22"/>
          <w:szCs w:val="22"/>
        </w:rPr>
        <w:t xml:space="preserve"> (Čelko).</w:t>
      </w:r>
    </w:p>
    <w:p w:rsidR="00CC2783" w:rsidRPr="00CC2783" w:rsidRDefault="00CC2783" w:rsidP="00CC2783">
      <w:pPr>
        <w:pStyle w:val="Odsekzoznamu"/>
        <w:numPr>
          <w:ilvl w:val="0"/>
          <w:numId w:val="26"/>
        </w:numPr>
        <w:jc w:val="both"/>
        <w:rPr>
          <w:sz w:val="22"/>
          <w:szCs w:val="22"/>
        </w:rPr>
      </w:pPr>
      <w:r w:rsidRPr="00CC2783">
        <w:rPr>
          <w:sz w:val="22"/>
          <w:szCs w:val="22"/>
        </w:rPr>
        <w:t>P</w:t>
      </w:r>
      <w:r w:rsidR="0094028D" w:rsidRPr="00CC2783">
        <w:rPr>
          <w:sz w:val="22"/>
          <w:szCs w:val="22"/>
        </w:rPr>
        <w:t>redlož</w:t>
      </w:r>
      <w:r w:rsidRPr="00CC2783">
        <w:rPr>
          <w:sz w:val="22"/>
          <w:szCs w:val="22"/>
        </w:rPr>
        <w:t>iť</w:t>
      </w:r>
      <w:r w:rsidR="0094028D" w:rsidRPr="00CC2783">
        <w:rPr>
          <w:sz w:val="22"/>
          <w:szCs w:val="22"/>
        </w:rPr>
        <w:t xml:space="preserve"> na rokovanie predstavenstva</w:t>
      </w:r>
      <w:r w:rsidRPr="00CC2783">
        <w:rPr>
          <w:sz w:val="22"/>
          <w:szCs w:val="22"/>
        </w:rPr>
        <w:t xml:space="preserve"> návrh na úpravu požiadaviek autorizácie pre  </w:t>
      </w:r>
    </w:p>
    <w:p w:rsidR="00AE0072" w:rsidRPr="00CC2783" w:rsidRDefault="00CC2783" w:rsidP="00CC2783">
      <w:pPr>
        <w:pStyle w:val="Odsekzoznamu"/>
        <w:jc w:val="both"/>
        <w:rPr>
          <w:sz w:val="22"/>
          <w:szCs w:val="22"/>
        </w:rPr>
      </w:pPr>
      <w:r w:rsidRPr="00CC2783">
        <w:rPr>
          <w:sz w:val="22"/>
          <w:szCs w:val="22"/>
        </w:rPr>
        <w:t>absolventov stavebných fakúlt SR (Vrábel)</w:t>
      </w:r>
      <w:r w:rsidR="00256E70">
        <w:rPr>
          <w:sz w:val="22"/>
          <w:szCs w:val="22"/>
        </w:rPr>
        <w:t>.</w:t>
      </w:r>
    </w:p>
    <w:p w:rsidR="00D25B15" w:rsidRPr="005E3C03" w:rsidRDefault="00D25B15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  <w:r w:rsidRPr="005E3C03">
        <w:rPr>
          <w:sz w:val="22"/>
          <w:szCs w:val="22"/>
        </w:rPr>
        <w:t xml:space="preserve">                                                          </w:t>
      </w:r>
      <w:r w:rsidRPr="005E3C03">
        <w:rPr>
          <w:sz w:val="22"/>
          <w:szCs w:val="22"/>
        </w:rPr>
        <w:tab/>
      </w:r>
    </w:p>
    <w:p w:rsidR="00B16282" w:rsidRDefault="00D51EB0" w:rsidP="00787039">
      <w:pPr>
        <w:pStyle w:val="Odsekzoznamu"/>
        <w:numPr>
          <w:ilvl w:val="0"/>
          <w:numId w:val="26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Dať na web stránku info</w:t>
      </w:r>
      <w:r w:rsidR="003C6F38">
        <w:rPr>
          <w:sz w:val="22"/>
          <w:szCs w:val="22"/>
        </w:rPr>
        <w:t>rmáciu</w:t>
      </w:r>
      <w:r>
        <w:rPr>
          <w:sz w:val="22"/>
          <w:szCs w:val="22"/>
        </w:rPr>
        <w:t xml:space="preserve"> o vstupe do budovy (Gregorová)</w:t>
      </w:r>
      <w:r w:rsidR="00256E70">
        <w:rPr>
          <w:sz w:val="22"/>
          <w:szCs w:val="22"/>
        </w:rPr>
        <w:t>.</w:t>
      </w:r>
    </w:p>
    <w:p w:rsidR="00D51EB0" w:rsidRPr="00D51EB0" w:rsidRDefault="00D51EB0" w:rsidP="00D51EB0">
      <w:pPr>
        <w:pStyle w:val="Odsekzoznamu"/>
        <w:rPr>
          <w:sz w:val="22"/>
          <w:szCs w:val="22"/>
        </w:rPr>
      </w:pPr>
    </w:p>
    <w:p w:rsidR="00D51EB0" w:rsidRDefault="00D51EB0" w:rsidP="00787039">
      <w:pPr>
        <w:pStyle w:val="Odsekzoznamu"/>
        <w:numPr>
          <w:ilvl w:val="0"/>
          <w:numId w:val="26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Dať na web stránku info</w:t>
      </w:r>
      <w:r w:rsidR="003C6F38">
        <w:rPr>
          <w:sz w:val="22"/>
          <w:szCs w:val="22"/>
        </w:rPr>
        <w:t>rmáciu</w:t>
      </w:r>
      <w:r>
        <w:rPr>
          <w:sz w:val="22"/>
          <w:szCs w:val="22"/>
        </w:rPr>
        <w:t xml:space="preserve"> o Veľkonočnom koncerte (Gregorová)</w:t>
      </w:r>
      <w:r w:rsidR="00256E70">
        <w:rPr>
          <w:sz w:val="22"/>
          <w:szCs w:val="22"/>
        </w:rPr>
        <w:t>.</w:t>
      </w:r>
    </w:p>
    <w:p w:rsidR="0055200F" w:rsidRPr="0055200F" w:rsidRDefault="0055200F" w:rsidP="0055200F">
      <w:pPr>
        <w:pStyle w:val="Odsekzoznamu"/>
        <w:rPr>
          <w:sz w:val="22"/>
          <w:szCs w:val="22"/>
        </w:rPr>
      </w:pPr>
    </w:p>
    <w:p w:rsidR="0055200F" w:rsidRPr="00D51EB0" w:rsidRDefault="0055200F" w:rsidP="00787039">
      <w:pPr>
        <w:pStyle w:val="Odsekzoznamu"/>
        <w:numPr>
          <w:ilvl w:val="0"/>
          <w:numId w:val="26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spolupráci s tlačovou hovorkyňou pripraviť dámsky program pre manželky členov predstavenstva a zabezpečiť medializáciu Veľkonočného koncertu (Gregorová)</w:t>
      </w:r>
      <w:r w:rsidR="00256E70">
        <w:rPr>
          <w:sz w:val="22"/>
          <w:szCs w:val="22"/>
        </w:rPr>
        <w:t>.</w:t>
      </w: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5A66CA" w:rsidRDefault="0055200F" w:rsidP="00787039">
      <w:pPr>
        <w:pStyle w:val="Odsekzoznamu"/>
        <w:numPr>
          <w:ilvl w:val="0"/>
          <w:numId w:val="26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Zabezpečiť prístup k STN cez prístupové údaje doc. </w:t>
      </w:r>
      <w:proofErr w:type="spellStart"/>
      <w:r>
        <w:rPr>
          <w:sz w:val="22"/>
          <w:szCs w:val="22"/>
        </w:rPr>
        <w:t>Zgútovej</w:t>
      </w:r>
      <w:proofErr w:type="spellEnd"/>
      <w:r w:rsidR="005A5F40">
        <w:rPr>
          <w:sz w:val="22"/>
          <w:szCs w:val="22"/>
        </w:rPr>
        <w:t xml:space="preserve"> pre potreby členov prostredníctvom notebooku</w:t>
      </w:r>
      <w:r w:rsidR="00CC2783">
        <w:rPr>
          <w:sz w:val="22"/>
          <w:szCs w:val="22"/>
        </w:rPr>
        <w:t xml:space="preserve"> v RK</w:t>
      </w:r>
      <w:r>
        <w:rPr>
          <w:sz w:val="22"/>
          <w:szCs w:val="22"/>
        </w:rPr>
        <w:t xml:space="preserve"> (Gregorová)</w:t>
      </w:r>
      <w:r w:rsidR="00256E70">
        <w:rPr>
          <w:sz w:val="22"/>
          <w:szCs w:val="22"/>
        </w:rPr>
        <w:t>.</w:t>
      </w:r>
    </w:p>
    <w:p w:rsidR="0055200F" w:rsidRPr="0055200F" w:rsidRDefault="0055200F" w:rsidP="0055200F">
      <w:pPr>
        <w:pStyle w:val="Odsekzoznamu"/>
        <w:rPr>
          <w:sz w:val="22"/>
          <w:szCs w:val="22"/>
        </w:rPr>
      </w:pPr>
    </w:p>
    <w:p w:rsidR="0055200F" w:rsidRDefault="0055200F" w:rsidP="00787039">
      <w:pPr>
        <w:pStyle w:val="Odsekzoznamu"/>
        <w:numPr>
          <w:ilvl w:val="0"/>
          <w:numId w:val="26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súvislosti s prípravou členskej schôdze pripraviť návrh členov mandátovej, návrhovej a volebnej komisie (Gregorová)</w:t>
      </w:r>
      <w:r w:rsidR="00256E70">
        <w:rPr>
          <w:sz w:val="22"/>
          <w:szCs w:val="22"/>
        </w:rPr>
        <w:t>.</w:t>
      </w:r>
    </w:p>
    <w:p w:rsidR="00787039" w:rsidRPr="00787039" w:rsidRDefault="00787039" w:rsidP="00787039">
      <w:pPr>
        <w:pStyle w:val="Odsekzoznamu"/>
        <w:rPr>
          <w:sz w:val="22"/>
          <w:szCs w:val="22"/>
        </w:rPr>
      </w:pPr>
    </w:p>
    <w:p w:rsidR="00787039" w:rsidRDefault="00787039" w:rsidP="00787039">
      <w:pPr>
        <w:pStyle w:val="Odsekzoznamu"/>
        <w:numPr>
          <w:ilvl w:val="0"/>
          <w:numId w:val="26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Zúčastniť sa stretnutia predsedov KOS Vedenie uskutočňovania stavieb 23. januára 2014 (</w:t>
      </w:r>
      <w:proofErr w:type="spellStart"/>
      <w:r>
        <w:rPr>
          <w:sz w:val="22"/>
          <w:szCs w:val="22"/>
        </w:rPr>
        <w:t>Zgútová</w:t>
      </w:r>
      <w:proofErr w:type="spellEnd"/>
      <w:r>
        <w:rPr>
          <w:sz w:val="22"/>
          <w:szCs w:val="22"/>
        </w:rPr>
        <w:t>)</w:t>
      </w:r>
      <w:r w:rsidR="00256E70">
        <w:rPr>
          <w:sz w:val="22"/>
          <w:szCs w:val="22"/>
        </w:rPr>
        <w:t>.</w:t>
      </w:r>
    </w:p>
    <w:p w:rsidR="005A5F40" w:rsidRPr="005A5F40" w:rsidRDefault="005A5F40" w:rsidP="005A5F40">
      <w:pPr>
        <w:pStyle w:val="Odsekzoznamu"/>
        <w:rPr>
          <w:sz w:val="22"/>
          <w:szCs w:val="22"/>
        </w:rPr>
      </w:pPr>
    </w:p>
    <w:p w:rsidR="008E436A" w:rsidRPr="005A66CA" w:rsidRDefault="008E436A" w:rsidP="00787039">
      <w:pPr>
        <w:pStyle w:val="Odsekzoznamu"/>
        <w:numPr>
          <w:ilvl w:val="0"/>
          <w:numId w:val="26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Preveriť možn</w:t>
      </w:r>
      <w:r w:rsidR="00256E70">
        <w:rPr>
          <w:sz w:val="22"/>
          <w:szCs w:val="22"/>
        </w:rPr>
        <w:t>osť udelenia ceny Ing. Urbanovi</w:t>
      </w:r>
      <w:r w:rsidR="00866616" w:rsidRPr="00866616">
        <w:rPr>
          <w:color w:val="FF0000"/>
          <w:sz w:val="22"/>
          <w:szCs w:val="22"/>
        </w:rPr>
        <w:t xml:space="preserve"> </w:t>
      </w:r>
      <w:r w:rsidRPr="0086661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(Gregorová)</w:t>
      </w:r>
      <w:r w:rsidR="00256E70">
        <w:rPr>
          <w:sz w:val="22"/>
          <w:szCs w:val="22"/>
        </w:rPr>
        <w:t>.</w:t>
      </w: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4537DC" w:rsidRDefault="004537DC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8E436A" w:rsidRDefault="008E436A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8E436A" w:rsidRDefault="008E436A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3C6F38" w:rsidRDefault="003C6F38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</w:t>
      </w:r>
    </w:p>
    <w:p w:rsidR="00AE0072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Ing. Boris Vrábel, CSc.</w:t>
      </w:r>
    </w:p>
    <w:p w:rsidR="00AE0072" w:rsidRPr="005E3C03" w:rsidRDefault="00AE0072" w:rsidP="00D25B15">
      <w:pPr>
        <w:tabs>
          <w:tab w:val="left" w:pos="567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Predseda RZ SKSI Žilina</w:t>
      </w:r>
    </w:p>
    <w:p w:rsidR="00D25B15" w:rsidRPr="005E3C03" w:rsidRDefault="00D25B15" w:rsidP="00D25B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D25B15" w:rsidRPr="003C6F38" w:rsidRDefault="00D25B15" w:rsidP="00D25B15">
      <w:pPr>
        <w:tabs>
          <w:tab w:val="left" w:pos="5670"/>
        </w:tabs>
        <w:jc w:val="both"/>
        <w:rPr>
          <w:sz w:val="22"/>
          <w:szCs w:val="22"/>
        </w:rPr>
      </w:pPr>
    </w:p>
    <w:p w:rsidR="004537DC" w:rsidRPr="003C6F38" w:rsidRDefault="003C6F38" w:rsidP="00D25B15">
      <w:pPr>
        <w:tabs>
          <w:tab w:val="left" w:pos="5670"/>
        </w:tabs>
        <w:jc w:val="both"/>
        <w:rPr>
          <w:sz w:val="22"/>
          <w:szCs w:val="22"/>
        </w:rPr>
      </w:pPr>
      <w:r w:rsidRPr="003C6F38">
        <w:rPr>
          <w:sz w:val="22"/>
          <w:szCs w:val="22"/>
        </w:rPr>
        <w:t>V Žiline dňa 22.1.2014</w:t>
      </w:r>
    </w:p>
    <w:p w:rsidR="004537DC" w:rsidRDefault="004537DC" w:rsidP="00D25B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D25B15" w:rsidRPr="005E3C03" w:rsidRDefault="00D25B15" w:rsidP="00D25B15">
      <w:pPr>
        <w:tabs>
          <w:tab w:val="left" w:pos="5670"/>
        </w:tabs>
        <w:jc w:val="both"/>
        <w:rPr>
          <w:sz w:val="22"/>
          <w:szCs w:val="22"/>
        </w:rPr>
      </w:pPr>
      <w:r w:rsidRPr="005E3C03">
        <w:rPr>
          <w:b/>
          <w:sz w:val="22"/>
          <w:szCs w:val="22"/>
        </w:rPr>
        <w:t>Zapísala</w:t>
      </w:r>
      <w:r w:rsidRPr="005E3C03">
        <w:rPr>
          <w:sz w:val="22"/>
          <w:szCs w:val="22"/>
        </w:rPr>
        <w:t xml:space="preserve">: </w:t>
      </w:r>
      <w:r w:rsidR="0039434A" w:rsidRPr="005E3C03">
        <w:rPr>
          <w:sz w:val="22"/>
          <w:szCs w:val="22"/>
        </w:rPr>
        <w:t>Jana Gregorová</w:t>
      </w:r>
    </w:p>
    <w:p w:rsidR="00D25B15" w:rsidRPr="005E3C03" w:rsidRDefault="00D25B15" w:rsidP="00D25B15">
      <w:pPr>
        <w:jc w:val="both"/>
        <w:rPr>
          <w:sz w:val="22"/>
          <w:szCs w:val="22"/>
        </w:rPr>
      </w:pPr>
    </w:p>
    <w:p w:rsidR="00D25B15" w:rsidRPr="005E3C03" w:rsidRDefault="00DC63A9" w:rsidP="00D25B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So zápisom súhlasí</w:t>
      </w:r>
      <w:r w:rsidR="00D25B15" w:rsidRPr="005E3C03">
        <w:rPr>
          <w:sz w:val="22"/>
          <w:szCs w:val="22"/>
        </w:rPr>
        <w:t xml:space="preserve">: Ing. </w:t>
      </w:r>
      <w:r w:rsidR="0039434A" w:rsidRPr="005E3C03">
        <w:rPr>
          <w:sz w:val="22"/>
          <w:szCs w:val="22"/>
        </w:rPr>
        <w:t>Ivana Šubjaková</w:t>
      </w:r>
    </w:p>
    <w:p w:rsidR="00D606DA" w:rsidRDefault="00D606DA"/>
    <w:sectPr w:rsidR="00D606DA" w:rsidSect="00256E70"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74" w:rsidRDefault="00301B74">
      <w:r>
        <w:separator/>
      </w:r>
    </w:p>
  </w:endnote>
  <w:endnote w:type="continuationSeparator" w:id="0">
    <w:p w:rsidR="00301B74" w:rsidRDefault="003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C8" w:rsidRDefault="00C269D5" w:rsidP="006B5C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5FC8" w:rsidRDefault="00301B7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749548"/>
      <w:docPartObj>
        <w:docPartGallery w:val="Page Numbers (Bottom of Page)"/>
        <w:docPartUnique/>
      </w:docPartObj>
    </w:sdtPr>
    <w:sdtEndPr/>
    <w:sdtContent>
      <w:p w:rsidR="00DC63A9" w:rsidRDefault="00DC63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616">
          <w:rPr>
            <w:noProof/>
          </w:rPr>
          <w:t>1</w:t>
        </w:r>
        <w:r>
          <w:fldChar w:fldCharType="end"/>
        </w:r>
      </w:p>
    </w:sdtContent>
  </w:sdt>
  <w:p w:rsidR="00DD5FC8" w:rsidRDefault="00301B74" w:rsidP="006B5C6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74" w:rsidRDefault="00301B74">
      <w:r>
        <w:separator/>
      </w:r>
    </w:p>
  </w:footnote>
  <w:footnote w:type="continuationSeparator" w:id="0">
    <w:p w:rsidR="00301B74" w:rsidRDefault="0030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A47"/>
    <w:multiLevelType w:val="hybridMultilevel"/>
    <w:tmpl w:val="13AC2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0BB"/>
    <w:multiLevelType w:val="hybridMultilevel"/>
    <w:tmpl w:val="C8CA9A60"/>
    <w:lvl w:ilvl="0" w:tplc="3DF41AD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5BC00C4"/>
    <w:multiLevelType w:val="hybridMultilevel"/>
    <w:tmpl w:val="11FC6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33124"/>
    <w:multiLevelType w:val="multilevel"/>
    <w:tmpl w:val="EF5AD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14341CD"/>
    <w:multiLevelType w:val="hybridMultilevel"/>
    <w:tmpl w:val="C0D68A7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3894"/>
    <w:multiLevelType w:val="multilevel"/>
    <w:tmpl w:val="79E8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4302A46"/>
    <w:multiLevelType w:val="hybridMultilevel"/>
    <w:tmpl w:val="B040F486"/>
    <w:lvl w:ilvl="0" w:tplc="089ED09C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67E10E5"/>
    <w:multiLevelType w:val="hybridMultilevel"/>
    <w:tmpl w:val="D56C397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EB1"/>
    <w:multiLevelType w:val="hybridMultilevel"/>
    <w:tmpl w:val="795A031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55DAE"/>
    <w:multiLevelType w:val="multilevel"/>
    <w:tmpl w:val="54F2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D65668D"/>
    <w:multiLevelType w:val="hybridMultilevel"/>
    <w:tmpl w:val="6604478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5D38F6"/>
    <w:multiLevelType w:val="hybridMultilevel"/>
    <w:tmpl w:val="B6D2435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675DE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100A5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B4D45"/>
    <w:multiLevelType w:val="multilevel"/>
    <w:tmpl w:val="4B488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F7273BD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8C4F6A"/>
    <w:multiLevelType w:val="hybridMultilevel"/>
    <w:tmpl w:val="20C48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52B2C"/>
    <w:multiLevelType w:val="multilevel"/>
    <w:tmpl w:val="CB923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EE52336"/>
    <w:multiLevelType w:val="hybridMultilevel"/>
    <w:tmpl w:val="33CA28FC"/>
    <w:lvl w:ilvl="0" w:tplc="12105E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E020D"/>
    <w:multiLevelType w:val="hybridMultilevel"/>
    <w:tmpl w:val="96E079B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84E6B"/>
    <w:multiLevelType w:val="multilevel"/>
    <w:tmpl w:val="2C4CD8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4639E2"/>
    <w:multiLevelType w:val="hybridMultilevel"/>
    <w:tmpl w:val="9E84B00A"/>
    <w:lvl w:ilvl="0" w:tplc="427C15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05DC9"/>
    <w:multiLevelType w:val="multilevel"/>
    <w:tmpl w:val="4F1C41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7E9E3E9B"/>
    <w:multiLevelType w:val="multilevel"/>
    <w:tmpl w:val="FB14E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3"/>
  </w:num>
  <w:num w:numId="5">
    <w:abstractNumId w:val="2"/>
  </w:num>
  <w:num w:numId="6">
    <w:abstractNumId w:val="1"/>
  </w:num>
  <w:num w:numId="7">
    <w:abstractNumId w:val="1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  <w:num w:numId="15">
    <w:abstractNumId w:val="9"/>
  </w:num>
  <w:num w:numId="16">
    <w:abstractNumId w:val="20"/>
  </w:num>
  <w:num w:numId="17">
    <w:abstractNumId w:val="14"/>
  </w:num>
  <w:num w:numId="18">
    <w:abstractNumId w:val="16"/>
  </w:num>
  <w:num w:numId="19">
    <w:abstractNumId w:val="8"/>
  </w:num>
  <w:num w:numId="20">
    <w:abstractNumId w:val="23"/>
  </w:num>
  <w:num w:numId="21">
    <w:abstractNumId w:val="6"/>
  </w:num>
  <w:num w:numId="22">
    <w:abstractNumId w:val="10"/>
  </w:num>
  <w:num w:numId="23">
    <w:abstractNumId w:val="19"/>
  </w:num>
  <w:num w:numId="24">
    <w:abstractNumId w:val="3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5"/>
    <w:rsid w:val="000214CE"/>
    <w:rsid w:val="000A4FF7"/>
    <w:rsid w:val="000B15DC"/>
    <w:rsid w:val="00110EA1"/>
    <w:rsid w:val="00126471"/>
    <w:rsid w:val="00140CC5"/>
    <w:rsid w:val="0016036B"/>
    <w:rsid w:val="00192CEA"/>
    <w:rsid w:val="0019511D"/>
    <w:rsid w:val="001D1445"/>
    <w:rsid w:val="001D77E5"/>
    <w:rsid w:val="00246B87"/>
    <w:rsid w:val="00256E70"/>
    <w:rsid w:val="00297B0B"/>
    <w:rsid w:val="002F5B42"/>
    <w:rsid w:val="002F769C"/>
    <w:rsid w:val="00301B74"/>
    <w:rsid w:val="00330A61"/>
    <w:rsid w:val="0039434A"/>
    <w:rsid w:val="003C6F38"/>
    <w:rsid w:val="003D1672"/>
    <w:rsid w:val="003E7B17"/>
    <w:rsid w:val="00414FE3"/>
    <w:rsid w:val="004514CA"/>
    <w:rsid w:val="004537DC"/>
    <w:rsid w:val="00491ACD"/>
    <w:rsid w:val="00496088"/>
    <w:rsid w:val="004A4004"/>
    <w:rsid w:val="004B0CBA"/>
    <w:rsid w:val="004E6E35"/>
    <w:rsid w:val="004E7137"/>
    <w:rsid w:val="004E7B40"/>
    <w:rsid w:val="004F7820"/>
    <w:rsid w:val="0054261E"/>
    <w:rsid w:val="0055200F"/>
    <w:rsid w:val="0058724D"/>
    <w:rsid w:val="005A5F40"/>
    <w:rsid w:val="005A66CA"/>
    <w:rsid w:val="005B56A9"/>
    <w:rsid w:val="005E3C03"/>
    <w:rsid w:val="00625E56"/>
    <w:rsid w:val="006C7060"/>
    <w:rsid w:val="00706BF7"/>
    <w:rsid w:val="00707D78"/>
    <w:rsid w:val="00787039"/>
    <w:rsid w:val="007B3660"/>
    <w:rsid w:val="007E1B16"/>
    <w:rsid w:val="00802D29"/>
    <w:rsid w:val="00825A85"/>
    <w:rsid w:val="00866616"/>
    <w:rsid w:val="008E436A"/>
    <w:rsid w:val="00925543"/>
    <w:rsid w:val="0094028D"/>
    <w:rsid w:val="009839DE"/>
    <w:rsid w:val="009A5E8F"/>
    <w:rsid w:val="00A76A36"/>
    <w:rsid w:val="00AA6D6B"/>
    <w:rsid w:val="00AE0072"/>
    <w:rsid w:val="00B130CE"/>
    <w:rsid w:val="00B16282"/>
    <w:rsid w:val="00B165C3"/>
    <w:rsid w:val="00B26482"/>
    <w:rsid w:val="00B33F13"/>
    <w:rsid w:val="00BA6CA9"/>
    <w:rsid w:val="00BF51DF"/>
    <w:rsid w:val="00C269D5"/>
    <w:rsid w:val="00C57E66"/>
    <w:rsid w:val="00CC2783"/>
    <w:rsid w:val="00CC6B6F"/>
    <w:rsid w:val="00D25B15"/>
    <w:rsid w:val="00D51EB0"/>
    <w:rsid w:val="00D53C1B"/>
    <w:rsid w:val="00D606DA"/>
    <w:rsid w:val="00DB5DAF"/>
    <w:rsid w:val="00DC63A9"/>
    <w:rsid w:val="00DE6A83"/>
    <w:rsid w:val="00E63B43"/>
    <w:rsid w:val="00E747A2"/>
    <w:rsid w:val="00F24557"/>
    <w:rsid w:val="00F91566"/>
    <w:rsid w:val="00FA2BA0"/>
    <w:rsid w:val="00FC7DA3"/>
    <w:rsid w:val="00FD4365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semiHidden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semiHidden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53D9-D4FC-4A91-A124-33E8A7FD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13</cp:revision>
  <cp:lastPrinted>2013-06-19T11:02:00Z</cp:lastPrinted>
  <dcterms:created xsi:type="dcterms:W3CDTF">2014-01-21T14:19:00Z</dcterms:created>
  <dcterms:modified xsi:type="dcterms:W3CDTF">2014-02-07T09:11:00Z</dcterms:modified>
</cp:coreProperties>
</file>